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DA" w:rsidRPr="00972B85" w:rsidRDefault="008F23DA" w:rsidP="008F23DA">
      <w:pPr>
        <w:spacing w:after="0"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972B85">
        <w:rPr>
          <w:rFonts w:ascii="Times New Roman" w:hAnsi="Times New Roman" w:cs="Times New Roman"/>
          <w:b/>
          <w:sz w:val="24"/>
          <w:szCs w:val="24"/>
        </w:rPr>
        <w:t>Culturally Open Approach to Training in Pastoral Counseling</w:t>
      </w:r>
    </w:p>
    <w:p w:rsidR="008F23DA" w:rsidRDefault="008F23DA" w:rsidP="008F23DA">
      <w:pPr>
        <w:adjustRightInd w:val="0"/>
        <w:snapToGrid w:val="0"/>
        <w:spacing w:after="0" w:line="480" w:lineRule="auto"/>
        <w:ind w:firstLine="720"/>
        <w:rPr>
          <w:rStyle w:val="apple-converted-space"/>
          <w:rFonts w:ascii="Times New Roman" w:hAnsi="Times New Roman" w:cs="Times New Roman"/>
          <w:sz w:val="24"/>
          <w:szCs w:val="24"/>
        </w:rPr>
      </w:pPr>
      <w:r w:rsidRPr="007B2688">
        <w:rPr>
          <w:rFonts w:ascii="Times New Roman" w:hAnsi="Times New Roman" w:cs="Times New Roman"/>
          <w:sz w:val="24"/>
          <w:szCs w:val="24"/>
        </w:rPr>
        <w:t>As an immigrant to the United States, I (Schreiber-Pan) was able to take a step back and view the multicultural nature of this country from an outsider’s viewpoint. In my naiveté</w:t>
      </w:r>
      <w:r>
        <w:rPr>
          <w:rFonts w:ascii="Times New Roman" w:hAnsi="Times New Roman" w:cs="Times New Roman"/>
          <w:sz w:val="24"/>
          <w:szCs w:val="24"/>
        </w:rPr>
        <w:t>,</w:t>
      </w:r>
      <w:r w:rsidRPr="007B2688">
        <w:rPr>
          <w:rFonts w:ascii="Times New Roman" w:hAnsi="Times New Roman" w:cs="Times New Roman"/>
          <w:sz w:val="24"/>
          <w:szCs w:val="24"/>
        </w:rPr>
        <w:t xml:space="preserve"> I came to this country without </w:t>
      </w:r>
      <w:r>
        <w:rPr>
          <w:rFonts w:ascii="Times New Roman" w:hAnsi="Times New Roman" w:cs="Times New Roman"/>
          <w:sz w:val="24"/>
          <w:szCs w:val="24"/>
        </w:rPr>
        <w:t xml:space="preserve">a </w:t>
      </w:r>
      <w:r w:rsidRPr="007B2688">
        <w:rPr>
          <w:rFonts w:ascii="Times New Roman" w:hAnsi="Times New Roman" w:cs="Times New Roman"/>
          <w:sz w:val="24"/>
          <w:szCs w:val="24"/>
        </w:rPr>
        <w:t>comprehensive understanding of the history of race relations and the depth of conflict between people of various racial backgrounds. It was troubli</w:t>
      </w:r>
      <w:r>
        <w:rPr>
          <w:rFonts w:ascii="Times New Roman" w:hAnsi="Times New Roman" w:cs="Times New Roman"/>
          <w:sz w:val="24"/>
          <w:szCs w:val="24"/>
        </w:rPr>
        <w:t>ng</w:t>
      </w:r>
      <w:r w:rsidRPr="007B2688">
        <w:rPr>
          <w:rFonts w:ascii="Times New Roman" w:hAnsi="Times New Roman" w:cs="Times New Roman"/>
          <w:sz w:val="24"/>
          <w:szCs w:val="24"/>
        </w:rPr>
        <w:t xml:space="preserve"> to accept that my new home was flawed with </w:t>
      </w:r>
      <w:r w:rsidRPr="007B2688">
        <w:rPr>
          <w:rStyle w:val="apple-converted-space"/>
          <w:rFonts w:ascii="Times New Roman" w:hAnsi="Times New Roman" w:cs="Times New Roman"/>
          <w:sz w:val="24"/>
          <w:szCs w:val="24"/>
        </w:rPr>
        <w:t>overt discrimination and systematized racism.</w:t>
      </w:r>
    </w:p>
    <w:p w:rsidR="008F23DA" w:rsidRDefault="008F23DA" w:rsidP="008F23DA">
      <w:pPr>
        <w:adjustRightInd w:val="0"/>
        <w:snapToGrid w:val="0"/>
        <w:spacing w:after="0" w:line="480" w:lineRule="auto"/>
        <w:ind w:firstLine="720"/>
        <w:rPr>
          <w:rFonts w:ascii="Times New Roman" w:hAnsi="Times New Roman" w:cs="Times New Roman"/>
          <w:sz w:val="24"/>
          <w:szCs w:val="24"/>
        </w:rPr>
      </w:pPr>
      <w:r w:rsidRPr="007B2688">
        <w:rPr>
          <w:rFonts w:ascii="Times New Roman" w:hAnsi="Times New Roman" w:cs="Times New Roman"/>
          <w:sz w:val="24"/>
          <w:szCs w:val="24"/>
        </w:rPr>
        <w:t xml:space="preserve">Dr. O’Grady </w:t>
      </w:r>
      <w:r>
        <w:rPr>
          <w:rFonts w:ascii="Times New Roman" w:hAnsi="Times New Roman" w:cs="Times New Roman"/>
          <w:sz w:val="24"/>
          <w:szCs w:val="24"/>
        </w:rPr>
        <w:t>noted above that</w:t>
      </w:r>
      <w:r w:rsidRPr="007B2688">
        <w:rPr>
          <w:rFonts w:ascii="Times New Roman" w:hAnsi="Times New Roman" w:cs="Times New Roman"/>
          <w:sz w:val="24"/>
          <w:szCs w:val="24"/>
        </w:rPr>
        <w:t xml:space="preserve"> African American history </w:t>
      </w:r>
      <w:r>
        <w:rPr>
          <w:rFonts w:ascii="Times New Roman" w:hAnsi="Times New Roman" w:cs="Times New Roman"/>
          <w:sz w:val="24"/>
          <w:szCs w:val="24"/>
        </w:rPr>
        <w:t>is</w:t>
      </w:r>
      <w:r w:rsidRPr="007B2688">
        <w:rPr>
          <w:rFonts w:ascii="Times New Roman" w:hAnsi="Times New Roman" w:cs="Times New Roman"/>
          <w:sz w:val="24"/>
          <w:szCs w:val="24"/>
        </w:rPr>
        <w:t xml:space="preserve"> American history and contain</w:t>
      </w:r>
      <w:r>
        <w:rPr>
          <w:rFonts w:ascii="Times New Roman" w:hAnsi="Times New Roman" w:cs="Times New Roman"/>
          <w:sz w:val="24"/>
          <w:szCs w:val="24"/>
        </w:rPr>
        <w:t>s</w:t>
      </w:r>
      <w:r w:rsidRPr="007B2688">
        <w:rPr>
          <w:rFonts w:ascii="Times New Roman" w:hAnsi="Times New Roman" w:cs="Times New Roman"/>
          <w:sz w:val="24"/>
          <w:szCs w:val="24"/>
        </w:rPr>
        <w:t xml:space="preserve"> within it the history of all suffering. As a native</w:t>
      </w:r>
      <w:r>
        <w:rPr>
          <w:rFonts w:ascii="Times New Roman" w:hAnsi="Times New Roman" w:cs="Times New Roman"/>
          <w:sz w:val="24"/>
          <w:szCs w:val="24"/>
        </w:rPr>
        <w:t>-</w:t>
      </w:r>
      <w:r w:rsidRPr="007B2688">
        <w:rPr>
          <w:rFonts w:ascii="Times New Roman" w:hAnsi="Times New Roman" w:cs="Times New Roman"/>
          <w:sz w:val="24"/>
          <w:szCs w:val="24"/>
        </w:rPr>
        <w:t>born German, it is part of my heritage to acknowledge the extensive suffering of the Jewish people as a result of my ancestors’ actions. I have had powerful interactions with Jewish community members that can be described as mutually healing. This healing was the result of thoughtful reflection and ownership of one’s individual cultural story. The act of embracing the U.S. as my new home, comprehending the complexity of its multicultural nature</w:t>
      </w:r>
      <w:r>
        <w:rPr>
          <w:rFonts w:ascii="Times New Roman" w:hAnsi="Times New Roman" w:cs="Times New Roman"/>
          <w:sz w:val="24"/>
          <w:szCs w:val="24"/>
        </w:rPr>
        <w:t>,</w:t>
      </w:r>
      <w:r w:rsidRPr="007B2688">
        <w:rPr>
          <w:rFonts w:ascii="Times New Roman" w:hAnsi="Times New Roman" w:cs="Times New Roman"/>
          <w:sz w:val="24"/>
          <w:szCs w:val="24"/>
        </w:rPr>
        <w:t xml:space="preserve"> and acknowledging the roots of my heritage prepared me to enter the sacred ground of </w:t>
      </w:r>
      <w:proofErr w:type="spellStart"/>
      <w:r w:rsidRPr="007B2688">
        <w:rPr>
          <w:rFonts w:ascii="Times New Roman" w:hAnsi="Times New Roman" w:cs="Times New Roman"/>
          <w:sz w:val="24"/>
          <w:szCs w:val="24"/>
        </w:rPr>
        <w:t>liminality</w:t>
      </w:r>
      <w:proofErr w:type="spellEnd"/>
      <w:r w:rsidRPr="007B2688">
        <w:rPr>
          <w:rFonts w:ascii="Times New Roman" w:hAnsi="Times New Roman" w:cs="Times New Roman"/>
          <w:sz w:val="24"/>
          <w:szCs w:val="24"/>
        </w:rPr>
        <w:t xml:space="preserve">. I had a </w:t>
      </w:r>
      <w:r w:rsidRPr="007B2688">
        <w:rPr>
          <w:rFonts w:ascii="Times New Roman" w:eastAsia="Calibri" w:hAnsi="Times New Roman" w:cs="Times New Roman"/>
          <w:sz w:val="24"/>
          <w:szCs w:val="24"/>
        </w:rPr>
        <w:t>signif</w:t>
      </w:r>
      <w:r w:rsidRPr="007B2688">
        <w:rPr>
          <w:rFonts w:ascii="Times New Roman" w:hAnsi="Times New Roman"/>
          <w:sz w:val="24"/>
          <w:szCs w:val="24"/>
        </w:rPr>
        <w:t>icant awakening experience during a diversity class</w:t>
      </w:r>
      <w:r w:rsidRPr="007B2688">
        <w:rPr>
          <w:rFonts w:ascii="Times New Roman" w:eastAsia="Calibri" w:hAnsi="Times New Roman" w:cs="Times New Roman"/>
          <w:sz w:val="24"/>
          <w:szCs w:val="24"/>
        </w:rPr>
        <w:t xml:space="preserve"> where </w:t>
      </w:r>
      <w:r w:rsidRPr="007B2688">
        <w:rPr>
          <w:rFonts w:ascii="Times New Roman" w:hAnsi="Times New Roman"/>
          <w:sz w:val="24"/>
          <w:szCs w:val="24"/>
        </w:rPr>
        <w:t>I</w:t>
      </w:r>
      <w:r w:rsidRPr="007B2688">
        <w:rPr>
          <w:rFonts w:ascii="Times New Roman" w:eastAsia="Calibri" w:hAnsi="Times New Roman" w:cs="Times New Roman"/>
          <w:sz w:val="24"/>
          <w:szCs w:val="24"/>
        </w:rPr>
        <w:t xml:space="preserve"> gained profound insight into the deeply hidden biases and unconscious projections that affect oppressed minorities on a daily basis.</w:t>
      </w:r>
      <w:r w:rsidRPr="007B2688">
        <w:rPr>
          <w:rFonts w:ascii="Times New Roman" w:hAnsi="Times New Roman"/>
          <w:sz w:val="24"/>
          <w:szCs w:val="24"/>
        </w:rPr>
        <w:t xml:space="preserve"> Consequently, these experiences launched my passion for cross-cultural work </w:t>
      </w:r>
      <w:r>
        <w:rPr>
          <w:rFonts w:ascii="Times New Roman" w:hAnsi="Times New Roman"/>
          <w:sz w:val="24"/>
          <w:szCs w:val="24"/>
        </w:rPr>
        <w:t xml:space="preserve">and </w:t>
      </w:r>
      <w:r w:rsidRPr="007B2688">
        <w:rPr>
          <w:rFonts w:ascii="Times New Roman" w:hAnsi="Times New Roman"/>
          <w:sz w:val="24"/>
          <w:szCs w:val="24"/>
        </w:rPr>
        <w:t xml:space="preserve">prepared me to </w:t>
      </w:r>
      <w:r>
        <w:rPr>
          <w:rFonts w:ascii="Times New Roman" w:hAnsi="Times New Roman"/>
          <w:sz w:val="24"/>
          <w:szCs w:val="24"/>
        </w:rPr>
        <w:t xml:space="preserve">engage </w:t>
      </w:r>
      <w:r w:rsidRPr="007B2688">
        <w:rPr>
          <w:rFonts w:ascii="Times New Roman" w:hAnsi="Times New Roman"/>
          <w:sz w:val="24"/>
          <w:szCs w:val="24"/>
        </w:rPr>
        <w:t xml:space="preserve">in a number of ways and settings as a fellow sojourner among people from all walks of life. This walk included </w:t>
      </w:r>
      <w:r>
        <w:rPr>
          <w:rFonts w:ascii="Times New Roman" w:hAnsi="Times New Roman"/>
          <w:sz w:val="24"/>
          <w:szCs w:val="24"/>
        </w:rPr>
        <w:t>participating</w:t>
      </w:r>
      <w:r w:rsidRPr="007B2688">
        <w:rPr>
          <w:rFonts w:ascii="Times New Roman" w:hAnsi="Times New Roman"/>
          <w:sz w:val="24"/>
          <w:szCs w:val="24"/>
        </w:rPr>
        <w:t xml:space="preserve"> in a teaching assistantship with Dr. O’Grady in the </w:t>
      </w:r>
      <w:r w:rsidRPr="007B2688">
        <w:rPr>
          <w:rFonts w:ascii="Times New Roman" w:hAnsi="Times New Roman" w:cs="Times New Roman"/>
          <w:sz w:val="24"/>
          <w:szCs w:val="24"/>
        </w:rPr>
        <w:t>Diversity Issues in Counseling</w:t>
      </w:r>
      <w:r w:rsidRPr="007B2688">
        <w:rPr>
          <w:rFonts w:ascii="Times New Roman" w:hAnsi="Times New Roman"/>
          <w:sz w:val="24"/>
          <w:szCs w:val="24"/>
        </w:rPr>
        <w:t xml:space="preserve"> course, a </w:t>
      </w:r>
      <w:r>
        <w:rPr>
          <w:rFonts w:ascii="Times New Roman" w:hAnsi="Times New Roman"/>
          <w:sz w:val="24"/>
          <w:szCs w:val="24"/>
        </w:rPr>
        <w:t>U</w:t>
      </w:r>
      <w:r w:rsidRPr="007B2688">
        <w:rPr>
          <w:rFonts w:ascii="Times New Roman" w:hAnsi="Times New Roman"/>
          <w:sz w:val="24"/>
          <w:szCs w:val="24"/>
        </w:rPr>
        <w:t>niversity</w:t>
      </w:r>
      <w:r>
        <w:rPr>
          <w:rFonts w:ascii="Times New Roman" w:hAnsi="Times New Roman"/>
          <w:sz w:val="24"/>
          <w:szCs w:val="24"/>
        </w:rPr>
        <w:t>-</w:t>
      </w:r>
      <w:r w:rsidRPr="007B2688">
        <w:rPr>
          <w:rFonts w:ascii="Times New Roman" w:hAnsi="Times New Roman"/>
          <w:sz w:val="24"/>
          <w:szCs w:val="24"/>
        </w:rPr>
        <w:t xml:space="preserve">sponsored field work trip that Dr. O’Grady and I took to Haiti, and the implementation of </w:t>
      </w:r>
      <w:r w:rsidRPr="007B2688">
        <w:rPr>
          <w:rFonts w:ascii="Times New Roman" w:eastAsia="Calibri" w:hAnsi="Times New Roman" w:cs="Times New Roman"/>
          <w:sz w:val="24"/>
          <w:szCs w:val="24"/>
        </w:rPr>
        <w:t>special forum</w:t>
      </w:r>
      <w:r w:rsidRPr="007B2688">
        <w:rPr>
          <w:rFonts w:ascii="Times New Roman" w:hAnsi="Times New Roman"/>
          <w:sz w:val="24"/>
          <w:szCs w:val="24"/>
        </w:rPr>
        <w:t>s</w:t>
      </w:r>
      <w:r w:rsidRPr="007B2688">
        <w:rPr>
          <w:rFonts w:ascii="Times New Roman" w:eastAsia="Calibri" w:hAnsi="Times New Roman" w:cs="Times New Roman"/>
          <w:sz w:val="24"/>
          <w:szCs w:val="24"/>
        </w:rPr>
        <w:t xml:space="preserve"> on racism, heterosexism</w:t>
      </w:r>
      <w:r>
        <w:rPr>
          <w:rFonts w:ascii="Times New Roman" w:eastAsia="Calibri" w:hAnsi="Times New Roman" w:cs="Times New Roman"/>
          <w:sz w:val="24"/>
          <w:szCs w:val="24"/>
        </w:rPr>
        <w:t>,</w:t>
      </w:r>
      <w:r w:rsidRPr="007B2688">
        <w:rPr>
          <w:rFonts w:ascii="Times New Roman" w:eastAsia="Calibri" w:hAnsi="Times New Roman" w:cs="Times New Roman"/>
          <w:sz w:val="24"/>
          <w:szCs w:val="24"/>
        </w:rPr>
        <w:t xml:space="preserve"> and prejudice for </w:t>
      </w:r>
      <w:r w:rsidRPr="007B2688">
        <w:rPr>
          <w:rFonts w:ascii="Times New Roman" w:hAnsi="Times New Roman"/>
          <w:sz w:val="24"/>
          <w:szCs w:val="24"/>
        </w:rPr>
        <w:t>pastoral counseling</w:t>
      </w:r>
      <w:r>
        <w:rPr>
          <w:rFonts w:ascii="Times New Roman" w:eastAsia="Calibri" w:hAnsi="Times New Roman" w:cs="Times New Roman"/>
          <w:sz w:val="24"/>
          <w:szCs w:val="24"/>
        </w:rPr>
        <w:t xml:space="preserve"> students</w:t>
      </w:r>
      <w:r w:rsidRPr="007B2688">
        <w:rPr>
          <w:rFonts w:ascii="Times New Roman" w:eastAsia="Calibri" w:hAnsi="Times New Roman" w:cs="Times New Roman"/>
          <w:sz w:val="24"/>
          <w:szCs w:val="24"/>
        </w:rPr>
        <w:t xml:space="preserve"> aimed at enhancing cross-cultural awareness. This work forced me to explore the </w:t>
      </w:r>
      <w:proofErr w:type="spellStart"/>
      <w:r w:rsidRPr="007B2688">
        <w:rPr>
          <w:rFonts w:ascii="Times New Roman" w:eastAsia="Calibri" w:hAnsi="Times New Roman" w:cs="Times New Roman"/>
          <w:sz w:val="24"/>
          <w:szCs w:val="24"/>
        </w:rPr>
        <w:t>liminal</w:t>
      </w:r>
      <w:proofErr w:type="spellEnd"/>
      <w:r w:rsidRPr="007B2688">
        <w:rPr>
          <w:rFonts w:ascii="Times New Roman" w:eastAsia="Calibri" w:hAnsi="Times New Roman" w:cs="Times New Roman"/>
          <w:sz w:val="24"/>
          <w:szCs w:val="24"/>
        </w:rPr>
        <w:t xml:space="preserve"> space I inhabit. </w:t>
      </w:r>
      <w:r>
        <w:rPr>
          <w:rFonts w:ascii="Times New Roman" w:eastAsia="Calibri" w:hAnsi="Times New Roman" w:cs="Times New Roman"/>
          <w:sz w:val="24"/>
          <w:szCs w:val="24"/>
        </w:rPr>
        <w:t xml:space="preserve">Even today, feelings of unease continue as I settle into my </w:t>
      </w:r>
      <w:proofErr w:type="spellStart"/>
      <w:r>
        <w:rPr>
          <w:rFonts w:ascii="Times New Roman" w:eastAsia="Calibri" w:hAnsi="Times New Roman" w:cs="Times New Roman"/>
          <w:sz w:val="24"/>
          <w:szCs w:val="24"/>
        </w:rPr>
        <w:t>liminal</w:t>
      </w:r>
      <w:proofErr w:type="spellEnd"/>
      <w:r>
        <w:rPr>
          <w:rFonts w:ascii="Times New Roman" w:eastAsia="Calibri" w:hAnsi="Times New Roman" w:cs="Times New Roman"/>
          <w:sz w:val="24"/>
          <w:szCs w:val="24"/>
        </w:rPr>
        <w:t xml:space="preserve"> space. </w:t>
      </w:r>
      <w:r>
        <w:rPr>
          <w:rFonts w:ascii="Times New Roman" w:eastAsia="Calibri" w:hAnsi="Times New Roman" w:cs="Times New Roman"/>
          <w:sz w:val="24"/>
          <w:szCs w:val="24"/>
        </w:rPr>
        <w:lastRenderedPageBreak/>
        <w:t>N</w:t>
      </w:r>
      <w:r w:rsidRPr="007B2688">
        <w:rPr>
          <w:rFonts w:ascii="Times New Roman" w:eastAsia="Calibri" w:hAnsi="Times New Roman" w:cs="Times New Roman"/>
          <w:sz w:val="24"/>
          <w:szCs w:val="24"/>
        </w:rPr>
        <w:t>evertheless</w:t>
      </w:r>
      <w:r>
        <w:rPr>
          <w:rFonts w:ascii="Times New Roman" w:eastAsia="Calibri" w:hAnsi="Times New Roman" w:cs="Times New Roman"/>
          <w:sz w:val="24"/>
          <w:szCs w:val="24"/>
        </w:rPr>
        <w:t>,</w:t>
      </w:r>
      <w:r w:rsidRPr="007B2688">
        <w:rPr>
          <w:rFonts w:ascii="Times New Roman" w:eastAsia="Calibri" w:hAnsi="Times New Roman" w:cs="Times New Roman"/>
          <w:sz w:val="24"/>
          <w:szCs w:val="24"/>
        </w:rPr>
        <w:t xml:space="preserve"> the appreciation of my unique cultural formation story, in addition to an attitude of humility and openness </w:t>
      </w:r>
      <w:r>
        <w:rPr>
          <w:rFonts w:ascii="Times New Roman" w:eastAsia="Calibri" w:hAnsi="Times New Roman" w:cs="Times New Roman"/>
          <w:sz w:val="24"/>
          <w:szCs w:val="24"/>
        </w:rPr>
        <w:t xml:space="preserve">provide safety and a sense of deep </w:t>
      </w:r>
      <w:proofErr w:type="spellStart"/>
      <w:r w:rsidRPr="007B2688">
        <w:rPr>
          <w:rFonts w:ascii="Times New Roman" w:eastAsia="Calibri" w:hAnsi="Times New Roman" w:cs="Times New Roman"/>
          <w:sz w:val="24"/>
          <w:szCs w:val="24"/>
        </w:rPr>
        <w:t>groundedness</w:t>
      </w:r>
      <w:proofErr w:type="spellEnd"/>
      <w:r w:rsidRPr="007B2688">
        <w:rPr>
          <w:rFonts w:ascii="Times New Roman" w:eastAsia="Calibri" w:hAnsi="Times New Roman" w:cs="Times New Roman"/>
          <w:sz w:val="24"/>
          <w:szCs w:val="24"/>
        </w:rPr>
        <w:t xml:space="preserve">. This </w:t>
      </w:r>
      <w:proofErr w:type="spellStart"/>
      <w:r w:rsidRPr="007B2688">
        <w:rPr>
          <w:rFonts w:ascii="Times New Roman" w:eastAsia="Calibri" w:hAnsi="Times New Roman" w:cs="Times New Roman"/>
          <w:sz w:val="24"/>
          <w:szCs w:val="24"/>
        </w:rPr>
        <w:t>groundedness</w:t>
      </w:r>
      <w:proofErr w:type="spellEnd"/>
      <w:r w:rsidRPr="007B2688">
        <w:rPr>
          <w:rFonts w:ascii="Times New Roman" w:eastAsia="Calibri" w:hAnsi="Times New Roman" w:cs="Times New Roman"/>
          <w:sz w:val="24"/>
          <w:szCs w:val="24"/>
        </w:rPr>
        <w:t xml:space="preserve"> or anchoring provides fuel for the </w:t>
      </w:r>
      <w:r>
        <w:rPr>
          <w:rFonts w:ascii="Times New Roman" w:eastAsia="Calibri" w:hAnsi="Times New Roman" w:cs="Times New Roman"/>
          <w:sz w:val="24"/>
          <w:szCs w:val="24"/>
        </w:rPr>
        <w:t>unending</w:t>
      </w:r>
      <w:r w:rsidRPr="007B2688">
        <w:rPr>
          <w:rFonts w:ascii="Times New Roman" w:eastAsia="Calibri" w:hAnsi="Times New Roman" w:cs="Times New Roman"/>
          <w:sz w:val="24"/>
          <w:szCs w:val="24"/>
        </w:rPr>
        <w:t xml:space="preserve"> work of transformation – transformation of an egalitarian and pluralistic nature.  </w:t>
      </w:r>
      <w:r>
        <w:rPr>
          <w:rFonts w:ascii="Times New Roman" w:hAnsi="Times New Roman" w:cs="Times New Roman"/>
          <w:sz w:val="24"/>
          <w:szCs w:val="24"/>
        </w:rPr>
        <w:t xml:space="preserve">Engaging in the type of transformation </w:t>
      </w:r>
      <w:r w:rsidRPr="00457305">
        <w:rPr>
          <w:rFonts w:ascii="Times New Roman" w:hAnsi="Times New Roman" w:cs="Times New Roman"/>
          <w:sz w:val="24"/>
          <w:szCs w:val="24"/>
        </w:rPr>
        <w:t xml:space="preserve">described by Turner is </w:t>
      </w:r>
      <w:r>
        <w:rPr>
          <w:rFonts w:ascii="Times New Roman" w:hAnsi="Times New Roman" w:cs="Times New Roman"/>
          <w:sz w:val="24"/>
          <w:szCs w:val="24"/>
        </w:rPr>
        <w:t>an ongoing</w:t>
      </w:r>
      <w:r w:rsidRPr="00457305">
        <w:rPr>
          <w:rFonts w:ascii="Times New Roman" w:hAnsi="Times New Roman" w:cs="Times New Roman"/>
          <w:sz w:val="24"/>
          <w:szCs w:val="24"/>
        </w:rPr>
        <w:t xml:space="preserve"> process that cannot be easily addressed in training through a simple</w:t>
      </w:r>
      <w:r>
        <w:rPr>
          <w:rFonts w:ascii="Times New Roman" w:hAnsi="Times New Roman" w:cs="Times New Roman"/>
          <w:sz w:val="24"/>
          <w:szCs w:val="24"/>
        </w:rPr>
        <w:t>,</w:t>
      </w:r>
      <w:r w:rsidRPr="00457305">
        <w:rPr>
          <w:rFonts w:ascii="Times New Roman" w:hAnsi="Times New Roman" w:cs="Times New Roman"/>
          <w:sz w:val="24"/>
          <w:szCs w:val="24"/>
        </w:rPr>
        <w:t xml:space="preserve"> step-by-step </w:t>
      </w:r>
      <w:r>
        <w:rPr>
          <w:rFonts w:ascii="Times New Roman" w:hAnsi="Times New Roman" w:cs="Times New Roman"/>
          <w:sz w:val="24"/>
          <w:szCs w:val="24"/>
        </w:rPr>
        <w:t>plan</w:t>
      </w:r>
      <w:r w:rsidRPr="00457305">
        <w:rPr>
          <w:rFonts w:ascii="Times New Roman" w:hAnsi="Times New Roman" w:cs="Times New Roman"/>
          <w:sz w:val="24"/>
          <w:szCs w:val="24"/>
        </w:rPr>
        <w:t xml:space="preserve">.  However, in this portion of the chapter, </w:t>
      </w:r>
      <w:r>
        <w:rPr>
          <w:rFonts w:ascii="Times New Roman" w:hAnsi="Times New Roman" w:cs="Times New Roman"/>
          <w:sz w:val="24"/>
          <w:szCs w:val="24"/>
        </w:rPr>
        <w:t>I add to my colleagues’ case study and analysis by distilling experiences from both my personal history and my work as a doctoral candidate at Loyola University Maryland into some clinically relevant guidelines. W</w:t>
      </w:r>
      <w:r w:rsidRPr="00457305">
        <w:rPr>
          <w:rFonts w:ascii="Times New Roman" w:hAnsi="Times New Roman" w:cs="Times New Roman"/>
          <w:sz w:val="24"/>
          <w:szCs w:val="24"/>
        </w:rPr>
        <w:t>e wish to offer a few guiding principles intended to foster a more cu</w:t>
      </w:r>
      <w:r>
        <w:rPr>
          <w:rFonts w:ascii="Times New Roman" w:hAnsi="Times New Roman" w:cs="Times New Roman"/>
          <w:sz w:val="24"/>
          <w:szCs w:val="24"/>
        </w:rPr>
        <w:t>lturally open approach to cross-</w:t>
      </w:r>
      <w:r w:rsidRPr="00457305">
        <w:rPr>
          <w:rFonts w:ascii="Times New Roman" w:hAnsi="Times New Roman" w:cs="Times New Roman"/>
          <w:sz w:val="24"/>
          <w:szCs w:val="24"/>
        </w:rPr>
        <w:t>cultural training for pastoral counselors</w:t>
      </w:r>
      <w:r>
        <w:rPr>
          <w:rFonts w:ascii="Times New Roman" w:hAnsi="Times New Roman" w:cs="Times New Roman"/>
          <w:sz w:val="24"/>
          <w:szCs w:val="24"/>
        </w:rPr>
        <w:t xml:space="preserve"> and other helping professionals</w:t>
      </w:r>
      <w:r w:rsidRPr="00457305">
        <w:rPr>
          <w:rFonts w:ascii="Times New Roman" w:hAnsi="Times New Roman" w:cs="Times New Roman"/>
          <w:sz w:val="24"/>
          <w:szCs w:val="24"/>
        </w:rPr>
        <w:t xml:space="preserve">. These principles are the result of multiple conversations with </w:t>
      </w:r>
      <w:r>
        <w:rPr>
          <w:rFonts w:ascii="Times New Roman" w:hAnsi="Times New Roman" w:cs="Times New Roman"/>
          <w:sz w:val="24"/>
          <w:szCs w:val="24"/>
        </w:rPr>
        <w:t xml:space="preserve">pastoral counseling </w:t>
      </w:r>
      <w:r w:rsidRPr="00457305">
        <w:rPr>
          <w:rFonts w:ascii="Times New Roman" w:hAnsi="Times New Roman" w:cs="Times New Roman"/>
          <w:sz w:val="24"/>
          <w:szCs w:val="24"/>
        </w:rPr>
        <w:t xml:space="preserve">students and faculty, presentations, and research. They are a unique compilation of innovative ideas and expert recommendations targeted toward creating </w:t>
      </w:r>
      <w:r>
        <w:rPr>
          <w:rFonts w:ascii="Times New Roman" w:hAnsi="Times New Roman" w:cs="Times New Roman"/>
          <w:sz w:val="24"/>
          <w:szCs w:val="24"/>
        </w:rPr>
        <w:t>cross-culturally</w:t>
      </w:r>
      <w:r w:rsidRPr="00457305">
        <w:rPr>
          <w:rFonts w:ascii="Times New Roman" w:hAnsi="Times New Roman" w:cs="Times New Roman"/>
          <w:sz w:val="24"/>
          <w:szCs w:val="24"/>
        </w:rPr>
        <w:t xml:space="preserve"> competent counselors. Furthermore, these principles suggest foundational standards that introduce counselors to the essential skills of wo</w:t>
      </w:r>
      <w:r>
        <w:rPr>
          <w:rFonts w:ascii="Times New Roman" w:hAnsi="Times New Roman" w:cs="Times New Roman"/>
          <w:sz w:val="24"/>
          <w:szCs w:val="24"/>
        </w:rPr>
        <w:t xml:space="preserve">rking with a diverse clientele. The following principles and their accompanying exercises can be viewed as part of the ritual of preparing a pastoral counselor for engagement in the </w:t>
      </w:r>
      <w:proofErr w:type="spellStart"/>
      <w:r>
        <w:rPr>
          <w:rFonts w:ascii="Times New Roman" w:hAnsi="Times New Roman" w:cs="Times New Roman"/>
          <w:sz w:val="24"/>
          <w:szCs w:val="24"/>
        </w:rPr>
        <w:t>liminal</w:t>
      </w:r>
      <w:proofErr w:type="spellEnd"/>
      <w:r>
        <w:rPr>
          <w:rFonts w:ascii="Times New Roman" w:hAnsi="Times New Roman" w:cs="Times New Roman"/>
          <w:sz w:val="24"/>
          <w:szCs w:val="24"/>
        </w:rPr>
        <w:t xml:space="preserve"> space in such a way that he or she can step into </w:t>
      </w:r>
      <w:proofErr w:type="spellStart"/>
      <w:r w:rsidRPr="00444090">
        <w:rPr>
          <w:rFonts w:ascii="Times New Roman" w:hAnsi="Times New Roman" w:cs="Times New Roman"/>
          <w:i/>
          <w:sz w:val="24"/>
          <w:szCs w:val="24"/>
        </w:rPr>
        <w:t>communitas</w:t>
      </w:r>
      <w:proofErr w:type="spellEnd"/>
      <w:r w:rsidRPr="00444090">
        <w:rPr>
          <w:rFonts w:ascii="Times New Roman" w:hAnsi="Times New Roman" w:cs="Times New Roman"/>
          <w:i/>
          <w:sz w:val="24"/>
          <w:szCs w:val="24"/>
        </w:rPr>
        <w:t>.</w:t>
      </w:r>
    </w:p>
    <w:p w:rsidR="008F23DA" w:rsidRDefault="008F23DA" w:rsidP="008F23DA">
      <w:pPr>
        <w:spacing w:after="0" w:line="480" w:lineRule="auto"/>
        <w:ind w:firstLine="720"/>
        <w:contextualSpacing/>
        <w:rPr>
          <w:rFonts w:ascii="Times New Roman" w:hAnsi="Times New Roman" w:cs="Times New Roman"/>
          <w:b/>
          <w:sz w:val="24"/>
          <w:szCs w:val="24"/>
        </w:rPr>
      </w:pPr>
      <w:r w:rsidRPr="00457305">
        <w:rPr>
          <w:rFonts w:ascii="Times New Roman" w:hAnsi="Times New Roman" w:cs="Times New Roman"/>
          <w:b/>
          <w:sz w:val="24"/>
          <w:szCs w:val="24"/>
        </w:rPr>
        <w:t>Principle 1: Know Thy Own Story and Tell It</w:t>
      </w:r>
    </w:p>
    <w:p w:rsidR="008F23DA" w:rsidRPr="00A124D6" w:rsidRDefault="008F23DA" w:rsidP="008F23DA">
      <w:pPr>
        <w:spacing w:after="0" w:line="480" w:lineRule="auto"/>
        <w:ind w:firstLine="720"/>
        <w:contextualSpacing/>
        <w:rPr>
          <w:rFonts w:ascii="Times New Roman" w:hAnsi="Times New Roman" w:cs="Times New Roman"/>
          <w:b/>
          <w:sz w:val="24"/>
          <w:szCs w:val="24"/>
        </w:rPr>
      </w:pPr>
      <w:r w:rsidRPr="00457305">
        <w:rPr>
          <w:rFonts w:ascii="Times New Roman" w:hAnsi="Times New Roman" w:cs="Times New Roman"/>
          <w:sz w:val="24"/>
          <w:szCs w:val="24"/>
        </w:rPr>
        <w:t>Narrative therapy</w:t>
      </w:r>
      <w:r>
        <w:rPr>
          <w:rFonts w:ascii="Times New Roman" w:hAnsi="Times New Roman" w:cs="Times New Roman"/>
          <w:sz w:val="24"/>
          <w:szCs w:val="24"/>
        </w:rPr>
        <w:t xml:space="preserve"> (White, 2007)</w:t>
      </w:r>
      <w:r w:rsidRPr="00457305">
        <w:rPr>
          <w:rFonts w:ascii="Times New Roman" w:hAnsi="Times New Roman" w:cs="Times New Roman"/>
          <w:sz w:val="24"/>
          <w:szCs w:val="24"/>
        </w:rPr>
        <w:t xml:space="preserve"> is a compelling approach to counseling which places an individual in the expert role of his or her own life. This approach emphasizes the broader context of an individual’s life, paying special attention to a variety of dimensions such as race, gender, class, sexual orientation, ethnic heritage, age, and mental and physical abilities and characteristics (White &amp; </w:t>
      </w:r>
      <w:proofErr w:type="spellStart"/>
      <w:r w:rsidRPr="00457305">
        <w:rPr>
          <w:rFonts w:ascii="Times New Roman" w:hAnsi="Times New Roman" w:cs="Times New Roman"/>
          <w:sz w:val="24"/>
          <w:szCs w:val="24"/>
        </w:rPr>
        <w:t>Epston</w:t>
      </w:r>
      <w:proofErr w:type="spellEnd"/>
      <w:r w:rsidRPr="00457305">
        <w:rPr>
          <w:rFonts w:ascii="Times New Roman" w:hAnsi="Times New Roman" w:cs="Times New Roman"/>
          <w:sz w:val="24"/>
          <w:szCs w:val="24"/>
        </w:rPr>
        <w:t xml:space="preserve">, 1990). This framework provides a valuable context for </w:t>
      </w:r>
      <w:r w:rsidRPr="00457305">
        <w:rPr>
          <w:rFonts w:ascii="Times New Roman" w:hAnsi="Times New Roman" w:cs="Times New Roman"/>
          <w:sz w:val="24"/>
          <w:szCs w:val="24"/>
        </w:rPr>
        <w:lastRenderedPageBreak/>
        <w:t xml:space="preserve">counselors to examine their own </w:t>
      </w:r>
      <w:r w:rsidRPr="00457305">
        <w:rPr>
          <w:rFonts w:ascii="Times New Roman" w:hAnsi="Times New Roman" w:cs="Times New Roman"/>
          <w:i/>
          <w:sz w:val="24"/>
          <w:szCs w:val="24"/>
        </w:rPr>
        <w:t>cultural</w:t>
      </w:r>
      <w:r w:rsidRPr="00457305">
        <w:rPr>
          <w:rFonts w:ascii="Times New Roman" w:hAnsi="Times New Roman" w:cs="Times New Roman"/>
          <w:sz w:val="24"/>
          <w:szCs w:val="24"/>
        </w:rPr>
        <w:t xml:space="preserve"> story including a</w:t>
      </w:r>
      <w:r>
        <w:rPr>
          <w:rFonts w:ascii="Times New Roman" w:hAnsi="Times New Roman" w:cs="Times New Roman"/>
          <w:sz w:val="24"/>
          <w:szCs w:val="24"/>
        </w:rPr>
        <w:t xml:space="preserve">ssumptions, values, and biases. </w:t>
      </w:r>
      <w:r w:rsidRPr="00457305">
        <w:rPr>
          <w:rFonts w:ascii="Times New Roman" w:hAnsi="Times New Roman" w:cs="Times New Roman"/>
          <w:sz w:val="24"/>
          <w:szCs w:val="24"/>
        </w:rPr>
        <w:t>A meaningful and therapeutically useful exercise is to write o</w:t>
      </w:r>
      <w:r>
        <w:rPr>
          <w:rFonts w:ascii="Times New Roman" w:hAnsi="Times New Roman" w:cs="Times New Roman"/>
          <w:sz w:val="24"/>
          <w:szCs w:val="24"/>
        </w:rPr>
        <w:t xml:space="preserve">ne’s cultural formation story. </w:t>
      </w:r>
      <w:r w:rsidRPr="00457305">
        <w:rPr>
          <w:rFonts w:ascii="Times New Roman" w:hAnsi="Times New Roman" w:cs="Times New Roman"/>
          <w:sz w:val="24"/>
          <w:szCs w:val="24"/>
        </w:rPr>
        <w:t>A cultural formation story is similar to writing a life story</w:t>
      </w:r>
      <w:r>
        <w:rPr>
          <w:rFonts w:ascii="Times New Roman" w:hAnsi="Times New Roman" w:cs="Times New Roman"/>
          <w:sz w:val="24"/>
          <w:szCs w:val="24"/>
        </w:rPr>
        <w:t>,</w:t>
      </w:r>
      <w:r w:rsidRPr="00457305">
        <w:rPr>
          <w:rFonts w:ascii="Times New Roman" w:hAnsi="Times New Roman" w:cs="Times New Roman"/>
          <w:sz w:val="24"/>
          <w:szCs w:val="24"/>
        </w:rPr>
        <w:t xml:space="preserve"> but focuses on the cultural underpinnings</w:t>
      </w:r>
      <w:r>
        <w:rPr>
          <w:rFonts w:ascii="Times New Roman" w:hAnsi="Times New Roman" w:cs="Times New Roman"/>
          <w:sz w:val="24"/>
          <w:szCs w:val="24"/>
        </w:rPr>
        <w:t xml:space="preserve"> of</w:t>
      </w:r>
      <w:r w:rsidRPr="009E3262">
        <w:rPr>
          <w:rFonts w:ascii="Times New Roman" w:hAnsi="Times New Roman" w:cs="Times New Roman"/>
          <w:sz w:val="24"/>
          <w:szCs w:val="24"/>
        </w:rPr>
        <w:t xml:space="preserve"> </w:t>
      </w:r>
      <w:r>
        <w:rPr>
          <w:rFonts w:ascii="Times New Roman" w:hAnsi="Times New Roman" w:cs="Times New Roman"/>
          <w:sz w:val="24"/>
          <w:szCs w:val="24"/>
        </w:rPr>
        <w:t xml:space="preserve">one’s personal history. </w:t>
      </w:r>
      <w:r w:rsidRPr="00457305">
        <w:rPr>
          <w:rFonts w:ascii="Times New Roman" w:hAnsi="Times New Roman" w:cs="Times New Roman"/>
          <w:sz w:val="24"/>
          <w:szCs w:val="24"/>
        </w:rPr>
        <w:t>This exercise may provide new meaning for one’s past experiences and generate fresh insights. The following prompts are beneficial when writing one’s cultural formation story:</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What were the most important values in my family of origin and do they still hold true for me today?</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How has my understanding of my cultural heritage evolved over time?</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How did my family of origin address issues of diversity; how did they interact with people of different racial, sexual, or socio-economic backgrounds?</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 xml:space="preserve">Were there differences in opinion among family members regarding issues of diversity? </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What are some key (multicultural) experiences I had as a child/adolescent and how have those experiences formed me?</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Did my family of origin show any bias toward a particular group of people (e.g.</w:t>
      </w:r>
      <w:r>
        <w:rPr>
          <w:rFonts w:ascii="Times New Roman" w:hAnsi="Times New Roman" w:cs="Times New Roman"/>
          <w:sz w:val="24"/>
          <w:szCs w:val="24"/>
        </w:rPr>
        <w:t>,</w:t>
      </w:r>
      <w:r w:rsidRPr="00457305">
        <w:rPr>
          <w:rFonts w:ascii="Times New Roman" w:hAnsi="Times New Roman" w:cs="Times New Roman"/>
          <w:sz w:val="24"/>
          <w:szCs w:val="24"/>
        </w:rPr>
        <w:t xml:space="preserve"> poor, African American, Asian, </w:t>
      </w:r>
      <w:r>
        <w:rPr>
          <w:rFonts w:ascii="Times New Roman" w:hAnsi="Times New Roman" w:cs="Times New Roman"/>
          <w:sz w:val="24"/>
          <w:szCs w:val="24"/>
        </w:rPr>
        <w:t>LGBTQI</w:t>
      </w:r>
      <w:r w:rsidRPr="00457305">
        <w:rPr>
          <w:rFonts w:ascii="Times New Roman" w:hAnsi="Times New Roman" w:cs="Times New Roman"/>
          <w:sz w:val="24"/>
          <w:szCs w:val="24"/>
        </w:rPr>
        <w:t>, mentally ill, overweight, women, etc</w:t>
      </w:r>
      <w:r>
        <w:rPr>
          <w:rFonts w:ascii="Times New Roman" w:hAnsi="Times New Roman" w:cs="Times New Roman"/>
          <w:sz w:val="24"/>
          <w:szCs w:val="24"/>
        </w:rPr>
        <w:t>.</w:t>
      </w:r>
      <w:r w:rsidRPr="00457305">
        <w:rPr>
          <w:rFonts w:ascii="Times New Roman" w:hAnsi="Times New Roman" w:cs="Times New Roman"/>
          <w:sz w:val="24"/>
          <w:szCs w:val="24"/>
        </w:rPr>
        <w:t xml:space="preserve">)? </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Were there stereotypical remarks made regarding a specific race (e.g.</w:t>
      </w:r>
      <w:r>
        <w:rPr>
          <w:rFonts w:ascii="Times New Roman" w:hAnsi="Times New Roman" w:cs="Times New Roman"/>
          <w:sz w:val="24"/>
          <w:szCs w:val="24"/>
        </w:rPr>
        <w:t>,</w:t>
      </w:r>
      <w:r w:rsidRPr="00457305">
        <w:rPr>
          <w:rFonts w:ascii="Times New Roman" w:hAnsi="Times New Roman" w:cs="Times New Roman"/>
          <w:sz w:val="24"/>
          <w:szCs w:val="24"/>
        </w:rPr>
        <w:t xml:space="preserve"> “Blacks are </w:t>
      </w:r>
      <w:proofErr w:type="gramStart"/>
      <w:r w:rsidRPr="00457305">
        <w:rPr>
          <w:rFonts w:ascii="Times New Roman" w:hAnsi="Times New Roman" w:cs="Times New Roman"/>
          <w:sz w:val="24"/>
          <w:szCs w:val="24"/>
        </w:rPr>
        <w:t>lazy</w:t>
      </w:r>
      <w:r>
        <w:rPr>
          <w:rFonts w:ascii="Times New Roman" w:hAnsi="Times New Roman" w:cs="Times New Roman"/>
          <w:sz w:val="24"/>
          <w:szCs w:val="24"/>
        </w:rPr>
        <w:t>,</w:t>
      </w:r>
      <w:proofErr w:type="gramEnd"/>
      <w:r w:rsidRPr="00457305">
        <w:rPr>
          <w:rFonts w:ascii="Times New Roman" w:hAnsi="Times New Roman" w:cs="Times New Roman"/>
          <w:sz w:val="24"/>
          <w:szCs w:val="24"/>
        </w:rPr>
        <w:t>” “Mexicans aren’t clean</w:t>
      </w:r>
      <w:r>
        <w:rPr>
          <w:rFonts w:ascii="Times New Roman" w:hAnsi="Times New Roman" w:cs="Times New Roman"/>
          <w:sz w:val="24"/>
          <w:szCs w:val="24"/>
        </w:rPr>
        <w:t>,</w:t>
      </w:r>
      <w:r w:rsidRPr="00457305">
        <w:rPr>
          <w:rFonts w:ascii="Times New Roman" w:hAnsi="Times New Roman" w:cs="Times New Roman"/>
          <w:sz w:val="24"/>
          <w:szCs w:val="24"/>
        </w:rPr>
        <w:t>” “Asians are smarter than other</w:t>
      </w:r>
      <w:r>
        <w:rPr>
          <w:rFonts w:ascii="Times New Roman" w:hAnsi="Times New Roman" w:cs="Times New Roman"/>
          <w:sz w:val="24"/>
          <w:szCs w:val="24"/>
        </w:rPr>
        <w:t xml:space="preserve"> races</w:t>
      </w:r>
      <w:r w:rsidRPr="00457305">
        <w:rPr>
          <w:rFonts w:ascii="Times New Roman" w:hAnsi="Times New Roman" w:cs="Times New Roman"/>
          <w:sz w:val="24"/>
          <w:szCs w:val="24"/>
        </w:rPr>
        <w:t>”)?</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How was my family of origin affected by issues of discrimination, oppression, racism, and stereotyping?</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What was my experience with direct or indirect benefits of individual, institutional or cultural racism?</w:t>
      </w:r>
    </w:p>
    <w:p w:rsidR="008F23DA" w:rsidRPr="00457305"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How have my experiences with people of diverse backgrounds formed me?</w:t>
      </w:r>
    </w:p>
    <w:p w:rsidR="008F23DA" w:rsidRDefault="008F23DA" w:rsidP="008F23DA">
      <w:pPr>
        <w:pStyle w:val="ListParagraph"/>
        <w:numPr>
          <w:ilvl w:val="0"/>
          <w:numId w:val="1"/>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lastRenderedPageBreak/>
        <w:t xml:space="preserve">How have experiences of discrimination, oppression, racism, and stereotyping </w:t>
      </w:r>
    </w:p>
    <w:p w:rsidR="008F23DA" w:rsidRDefault="008F23DA" w:rsidP="008F23DA">
      <w:pPr>
        <w:pStyle w:val="ListParagraph"/>
        <w:adjustRightInd w:val="0"/>
        <w:snapToGrid w:val="0"/>
        <w:spacing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ab/>
      </w:r>
      <w:proofErr w:type="gramStart"/>
      <w:r w:rsidRPr="00457305">
        <w:rPr>
          <w:rFonts w:ascii="Times New Roman" w:hAnsi="Times New Roman" w:cs="Times New Roman"/>
          <w:sz w:val="24"/>
          <w:szCs w:val="24"/>
        </w:rPr>
        <w:t>benefited</w:t>
      </w:r>
      <w:proofErr w:type="gramEnd"/>
      <w:r w:rsidRPr="00457305">
        <w:rPr>
          <w:rFonts w:ascii="Times New Roman" w:hAnsi="Times New Roman" w:cs="Times New Roman"/>
          <w:sz w:val="24"/>
          <w:szCs w:val="24"/>
        </w:rPr>
        <w:t xml:space="preserve"> or harmed me?</w:t>
      </w:r>
    </w:p>
    <w:p w:rsidR="008F23DA" w:rsidRPr="00CB6B0E" w:rsidRDefault="008F23DA" w:rsidP="008F23DA">
      <w:pPr>
        <w:spacing w:after="0" w:line="480" w:lineRule="auto"/>
        <w:rPr>
          <w:rFonts w:ascii="Times New Roman" w:hAnsi="Times New Roman" w:cs="Times New Roman"/>
          <w:sz w:val="24"/>
          <w:szCs w:val="24"/>
        </w:rPr>
      </w:pPr>
      <w:r w:rsidRPr="00CB6B0E">
        <w:rPr>
          <w:rFonts w:ascii="Times New Roman" w:hAnsi="Times New Roman" w:cs="Times New Roman"/>
          <w:sz w:val="24"/>
          <w:szCs w:val="24"/>
        </w:rPr>
        <w:t>Culturally skilled counselors should strive for a thorough understanding of how their upbringing has influenced their view</w:t>
      </w:r>
      <w:r>
        <w:rPr>
          <w:rFonts w:ascii="Times New Roman" w:hAnsi="Times New Roman" w:cs="Times New Roman"/>
          <w:sz w:val="24"/>
          <w:szCs w:val="24"/>
        </w:rPr>
        <w:t>s</w:t>
      </w:r>
      <w:r w:rsidRPr="00CB6B0E">
        <w:rPr>
          <w:rFonts w:ascii="Times New Roman" w:hAnsi="Times New Roman" w:cs="Times New Roman"/>
          <w:sz w:val="24"/>
          <w:szCs w:val="24"/>
        </w:rPr>
        <w:t xml:space="preserve"> of </w:t>
      </w:r>
      <w:r>
        <w:rPr>
          <w:rFonts w:ascii="Times New Roman" w:hAnsi="Times New Roman" w:cs="Times New Roman"/>
          <w:sz w:val="24"/>
          <w:szCs w:val="24"/>
        </w:rPr>
        <w:t>others</w:t>
      </w:r>
      <w:r w:rsidRPr="00CB6B0E">
        <w:rPr>
          <w:rFonts w:ascii="Times New Roman" w:hAnsi="Times New Roman" w:cs="Times New Roman"/>
          <w:sz w:val="24"/>
          <w:szCs w:val="24"/>
        </w:rPr>
        <w:t xml:space="preserve"> or certain issues. It is essential to reflect on one’s own cultural background and experiences, attitudes, values and biases to ensure a continual </w:t>
      </w:r>
      <w:r>
        <w:rPr>
          <w:rFonts w:ascii="Times New Roman" w:hAnsi="Times New Roman" w:cs="Times New Roman"/>
          <w:sz w:val="24"/>
          <w:szCs w:val="24"/>
        </w:rPr>
        <w:t>experience</w:t>
      </w:r>
      <w:r w:rsidRPr="00CB6B0E">
        <w:rPr>
          <w:rFonts w:ascii="Times New Roman" w:hAnsi="Times New Roman" w:cs="Times New Roman"/>
          <w:sz w:val="24"/>
          <w:szCs w:val="24"/>
        </w:rPr>
        <w:t xml:space="preserve"> of self-awareness. Furthermore, in order to become a culturally skilled counselor, one must develop knowledge about his or her multifaceted aspects of self</w:t>
      </w:r>
      <w:r>
        <w:rPr>
          <w:rFonts w:ascii="Times New Roman" w:hAnsi="Times New Roman" w:cs="Times New Roman"/>
          <w:sz w:val="24"/>
          <w:szCs w:val="24"/>
        </w:rPr>
        <w:t>,</w:t>
      </w:r>
      <w:r w:rsidRPr="00CB6B0E">
        <w:rPr>
          <w:rFonts w:ascii="Times New Roman" w:hAnsi="Times New Roman" w:cs="Times New Roman"/>
          <w:sz w:val="24"/>
          <w:szCs w:val="24"/>
        </w:rPr>
        <w:t xml:space="preserve"> particularly how this self forms </w:t>
      </w:r>
      <w:r>
        <w:rPr>
          <w:rFonts w:ascii="Times New Roman" w:hAnsi="Times New Roman" w:cs="Times New Roman"/>
          <w:sz w:val="24"/>
          <w:szCs w:val="24"/>
        </w:rPr>
        <w:t>one’s</w:t>
      </w:r>
      <w:r w:rsidRPr="00CB6B0E">
        <w:rPr>
          <w:rFonts w:ascii="Times New Roman" w:hAnsi="Times New Roman" w:cs="Times New Roman"/>
          <w:sz w:val="24"/>
          <w:szCs w:val="24"/>
        </w:rPr>
        <w:t xml:space="preserve"> attitudes and biases and shapes </w:t>
      </w:r>
      <w:r>
        <w:rPr>
          <w:rFonts w:ascii="Times New Roman" w:hAnsi="Times New Roman" w:cs="Times New Roman"/>
          <w:sz w:val="24"/>
          <w:szCs w:val="24"/>
        </w:rPr>
        <w:t>one’s</w:t>
      </w:r>
      <w:r w:rsidRPr="00CB6B0E">
        <w:rPr>
          <w:rFonts w:ascii="Times New Roman" w:hAnsi="Times New Roman" w:cs="Times New Roman"/>
          <w:sz w:val="24"/>
          <w:szCs w:val="24"/>
        </w:rPr>
        <w:t xml:space="preserve"> counseling approach (Sue, Arredondo &amp; </w:t>
      </w:r>
      <w:proofErr w:type="spellStart"/>
      <w:r w:rsidRPr="00CB6B0E">
        <w:rPr>
          <w:rFonts w:ascii="Times New Roman" w:hAnsi="Times New Roman" w:cs="Times New Roman"/>
          <w:sz w:val="24"/>
          <w:szCs w:val="24"/>
        </w:rPr>
        <w:t>McDavis</w:t>
      </w:r>
      <w:proofErr w:type="spellEnd"/>
      <w:r w:rsidRPr="00CB6B0E">
        <w:rPr>
          <w:rFonts w:ascii="Times New Roman" w:hAnsi="Times New Roman" w:cs="Times New Roman"/>
          <w:sz w:val="24"/>
          <w:szCs w:val="24"/>
        </w:rPr>
        <w:t xml:space="preserve">, 1992). An attitude of self-awareness often leads to insight on issues </w:t>
      </w:r>
      <w:r>
        <w:rPr>
          <w:rFonts w:ascii="Times New Roman" w:hAnsi="Times New Roman" w:cs="Times New Roman"/>
          <w:sz w:val="24"/>
          <w:szCs w:val="24"/>
        </w:rPr>
        <w:t xml:space="preserve">of </w:t>
      </w:r>
      <w:proofErr w:type="spellStart"/>
      <w:r w:rsidRPr="00CB6B0E">
        <w:rPr>
          <w:rFonts w:ascii="Times New Roman" w:hAnsi="Times New Roman" w:cs="Times New Roman"/>
          <w:sz w:val="24"/>
          <w:szCs w:val="24"/>
        </w:rPr>
        <w:t>countertransference</w:t>
      </w:r>
      <w:proofErr w:type="spellEnd"/>
      <w:r w:rsidRPr="00CB6B0E">
        <w:rPr>
          <w:rFonts w:ascii="Times New Roman" w:hAnsi="Times New Roman" w:cs="Times New Roman"/>
          <w:sz w:val="24"/>
          <w:szCs w:val="24"/>
        </w:rPr>
        <w:t xml:space="preserve">, fostering a more effective therapeutic relationship. A central element of successful </w:t>
      </w:r>
      <w:r>
        <w:rPr>
          <w:rFonts w:ascii="Times New Roman" w:hAnsi="Times New Roman" w:cs="Times New Roman"/>
          <w:sz w:val="24"/>
          <w:szCs w:val="24"/>
        </w:rPr>
        <w:t>cross-cultural</w:t>
      </w:r>
      <w:r w:rsidRPr="00CB6B0E">
        <w:rPr>
          <w:rFonts w:ascii="Times New Roman" w:hAnsi="Times New Roman" w:cs="Times New Roman"/>
          <w:sz w:val="24"/>
          <w:szCs w:val="24"/>
        </w:rPr>
        <w:t xml:space="preserve"> counseling is the counselor’s awareness of his or her position in the </w:t>
      </w:r>
      <w:r>
        <w:rPr>
          <w:rFonts w:ascii="Times New Roman" w:hAnsi="Times New Roman" w:cs="Times New Roman"/>
          <w:sz w:val="24"/>
          <w:szCs w:val="24"/>
        </w:rPr>
        <w:t>social</w:t>
      </w:r>
      <w:r w:rsidRPr="00CB6B0E">
        <w:rPr>
          <w:rFonts w:ascii="Times New Roman" w:hAnsi="Times New Roman" w:cs="Times New Roman"/>
          <w:sz w:val="24"/>
          <w:szCs w:val="24"/>
        </w:rPr>
        <w:t xml:space="preserve"> </w:t>
      </w:r>
      <w:r>
        <w:rPr>
          <w:rFonts w:ascii="Times New Roman" w:hAnsi="Times New Roman" w:cs="Times New Roman"/>
          <w:sz w:val="24"/>
          <w:szCs w:val="24"/>
        </w:rPr>
        <w:t xml:space="preserve">hierarchy. </w:t>
      </w:r>
      <w:r w:rsidRPr="00CB6B0E">
        <w:rPr>
          <w:rFonts w:ascii="Times New Roman" w:hAnsi="Times New Roman" w:cs="Times New Roman"/>
          <w:sz w:val="24"/>
          <w:szCs w:val="24"/>
        </w:rPr>
        <w:t>This includes an honest evaluation of one’s place of privilege</w:t>
      </w:r>
      <w:r>
        <w:rPr>
          <w:rFonts w:ascii="Times New Roman" w:hAnsi="Times New Roman" w:cs="Times New Roman"/>
          <w:sz w:val="24"/>
          <w:szCs w:val="24"/>
        </w:rPr>
        <w:t>,</w:t>
      </w:r>
      <w:r w:rsidRPr="00CB6B0E">
        <w:rPr>
          <w:rFonts w:ascii="Times New Roman" w:hAnsi="Times New Roman" w:cs="Times New Roman"/>
          <w:sz w:val="24"/>
          <w:szCs w:val="24"/>
        </w:rPr>
        <w:t xml:space="preserve"> which </w:t>
      </w:r>
      <w:r>
        <w:rPr>
          <w:rFonts w:ascii="Times New Roman" w:hAnsi="Times New Roman" w:cs="Times New Roman"/>
          <w:sz w:val="24"/>
          <w:szCs w:val="24"/>
        </w:rPr>
        <w:t>requires</w:t>
      </w:r>
      <w:r w:rsidRPr="00CB6B0E">
        <w:rPr>
          <w:rFonts w:ascii="Times New Roman" w:hAnsi="Times New Roman" w:cs="Times New Roman"/>
          <w:sz w:val="24"/>
          <w:szCs w:val="24"/>
        </w:rPr>
        <w:t xml:space="preserve"> a systematic assessment of societal benefits due to one’s race, gender, physical attributes, sexual orientation</w:t>
      </w:r>
      <w:r>
        <w:rPr>
          <w:rFonts w:ascii="Times New Roman" w:hAnsi="Times New Roman" w:cs="Times New Roman"/>
          <w:sz w:val="24"/>
          <w:szCs w:val="24"/>
        </w:rPr>
        <w:t>,</w:t>
      </w:r>
      <w:r w:rsidRPr="00CB6B0E">
        <w:rPr>
          <w:rFonts w:ascii="Times New Roman" w:hAnsi="Times New Roman" w:cs="Times New Roman"/>
          <w:sz w:val="24"/>
          <w:szCs w:val="24"/>
        </w:rPr>
        <w:t xml:space="preserve"> or socio-economic background. </w:t>
      </w:r>
    </w:p>
    <w:p w:rsidR="008F23DA" w:rsidRPr="00457305" w:rsidRDefault="008F23DA" w:rsidP="008F23DA">
      <w:pPr>
        <w:pStyle w:val="ListParagraph"/>
        <w:adjustRightInd w:val="0"/>
        <w:snapToGrid w:val="0"/>
        <w:spacing w:after="0" w:line="480" w:lineRule="auto"/>
        <w:ind w:left="0"/>
        <w:contextualSpacing w:val="0"/>
        <w:rPr>
          <w:rFonts w:ascii="Times New Roman" w:hAnsi="Times New Roman" w:cs="Times New Roman"/>
          <w:b/>
          <w:sz w:val="24"/>
          <w:szCs w:val="24"/>
        </w:rPr>
      </w:pPr>
      <w:r w:rsidRPr="00457305">
        <w:rPr>
          <w:rFonts w:ascii="Times New Roman" w:hAnsi="Times New Roman" w:cs="Times New Roman"/>
          <w:b/>
          <w:sz w:val="24"/>
          <w:szCs w:val="24"/>
        </w:rPr>
        <w:t>Principle 2: Become Aware of Cognitive Dissonance</w:t>
      </w:r>
    </w:p>
    <w:p w:rsidR="008F23DA" w:rsidRPr="00457305" w:rsidRDefault="008F23DA" w:rsidP="008F23DA">
      <w:pPr>
        <w:spacing w:after="0" w:line="480" w:lineRule="auto"/>
        <w:ind w:firstLine="720"/>
        <w:contextualSpacing/>
        <w:rPr>
          <w:rFonts w:ascii="Times New Roman" w:hAnsi="Times New Roman" w:cs="Times New Roman"/>
          <w:iCs/>
          <w:sz w:val="24"/>
          <w:szCs w:val="24"/>
        </w:rPr>
      </w:pPr>
      <w:r w:rsidRPr="00457305">
        <w:rPr>
          <w:rFonts w:ascii="Times New Roman" w:hAnsi="Times New Roman" w:cs="Times New Roman"/>
          <w:sz w:val="24"/>
          <w:szCs w:val="24"/>
        </w:rPr>
        <w:t>Cognitive dissonance “describes the state of psychological disequilibrium experienced when we are facing, but have not yet resolved, information that contradicts our worldview” (</w:t>
      </w:r>
      <w:r>
        <w:rPr>
          <w:rFonts w:ascii="Times New Roman" w:hAnsi="Times New Roman" w:cs="Times New Roman"/>
          <w:sz w:val="24"/>
          <w:szCs w:val="24"/>
        </w:rPr>
        <w:t>Newton</w:t>
      </w:r>
      <w:r w:rsidRPr="00457305">
        <w:rPr>
          <w:rFonts w:ascii="Times New Roman" w:hAnsi="Times New Roman" w:cs="Times New Roman"/>
          <w:sz w:val="24"/>
          <w:szCs w:val="24"/>
        </w:rPr>
        <w:t>, 201</w:t>
      </w:r>
      <w:r>
        <w:rPr>
          <w:rFonts w:ascii="Times New Roman" w:hAnsi="Times New Roman" w:cs="Times New Roman"/>
          <w:sz w:val="24"/>
          <w:szCs w:val="24"/>
        </w:rPr>
        <w:t>0</w:t>
      </w:r>
      <w:r w:rsidRPr="00457305">
        <w:rPr>
          <w:rFonts w:ascii="Times New Roman" w:hAnsi="Times New Roman" w:cs="Times New Roman"/>
          <w:sz w:val="24"/>
          <w:szCs w:val="24"/>
        </w:rPr>
        <w:t xml:space="preserve">, p. </w:t>
      </w:r>
      <w:r>
        <w:rPr>
          <w:rFonts w:ascii="Times New Roman" w:hAnsi="Times New Roman" w:cs="Times New Roman"/>
          <w:sz w:val="24"/>
          <w:szCs w:val="24"/>
        </w:rPr>
        <w:t>144</w:t>
      </w:r>
      <w:r w:rsidRPr="00457305">
        <w:rPr>
          <w:rFonts w:ascii="Times New Roman" w:hAnsi="Times New Roman" w:cs="Times New Roman"/>
          <w:sz w:val="24"/>
          <w:szCs w:val="24"/>
        </w:rPr>
        <w:t>). In other words, cognitive dissonance leads to feelings of discomfort that result from holding two conflicting beliefs</w:t>
      </w:r>
      <w:r>
        <w:rPr>
          <w:rFonts w:ascii="Times New Roman" w:hAnsi="Times New Roman" w:cs="Times New Roman"/>
          <w:sz w:val="24"/>
          <w:szCs w:val="24"/>
        </w:rPr>
        <w:t xml:space="preserve"> or a conflict between a belief and a behavior</w:t>
      </w:r>
      <w:r w:rsidRPr="00457305">
        <w:rPr>
          <w:rFonts w:ascii="Times New Roman" w:hAnsi="Times New Roman" w:cs="Times New Roman"/>
          <w:sz w:val="24"/>
          <w:szCs w:val="24"/>
        </w:rPr>
        <w:t>.</w:t>
      </w:r>
      <w:r w:rsidRPr="00457305">
        <w:rPr>
          <w:rStyle w:val="apple-converted-space"/>
          <w:rFonts w:ascii="Times New Roman" w:hAnsi="Times New Roman" w:cs="Times New Roman"/>
          <w:sz w:val="24"/>
          <w:szCs w:val="24"/>
        </w:rPr>
        <w:t xml:space="preserve"> A common experience of cognitive dissonance occurs for counselors in training who reflect on issues of diversity. Most students want to hold the belief that they </w:t>
      </w:r>
      <w:r>
        <w:rPr>
          <w:rStyle w:val="apple-converted-space"/>
          <w:rFonts w:ascii="Times New Roman" w:hAnsi="Times New Roman" w:cs="Times New Roman"/>
          <w:sz w:val="24"/>
          <w:szCs w:val="24"/>
        </w:rPr>
        <w:t>do not</w:t>
      </w:r>
      <w:r w:rsidRPr="00457305">
        <w:rPr>
          <w:rStyle w:val="apple-converted-space"/>
          <w:rFonts w:ascii="Times New Roman" w:hAnsi="Times New Roman" w:cs="Times New Roman"/>
          <w:sz w:val="24"/>
          <w:szCs w:val="24"/>
        </w:rPr>
        <w:t xml:space="preserve"> discriminate or engage in racism</w:t>
      </w:r>
      <w:r>
        <w:rPr>
          <w:rStyle w:val="apple-converted-space"/>
          <w:rFonts w:ascii="Times New Roman" w:hAnsi="Times New Roman" w:cs="Times New Roman"/>
          <w:sz w:val="24"/>
          <w:szCs w:val="24"/>
        </w:rPr>
        <w:t xml:space="preserve"> (Sue, 2001)</w:t>
      </w:r>
      <w:r w:rsidRPr="00457305">
        <w:rPr>
          <w:rStyle w:val="apple-converted-space"/>
          <w:rFonts w:ascii="Times New Roman" w:hAnsi="Times New Roman" w:cs="Times New Roman"/>
          <w:sz w:val="24"/>
          <w:szCs w:val="24"/>
        </w:rPr>
        <w:t xml:space="preserve">. When a lecture exposes them to the reality of systematized racism or white privilege, it often conflicts with their previously </w:t>
      </w:r>
      <w:r>
        <w:rPr>
          <w:rStyle w:val="apple-converted-space"/>
          <w:rFonts w:ascii="Times New Roman" w:hAnsi="Times New Roman" w:cs="Times New Roman"/>
          <w:sz w:val="24"/>
          <w:szCs w:val="24"/>
        </w:rPr>
        <w:t>held</w:t>
      </w:r>
      <w:r w:rsidRPr="00457305">
        <w:rPr>
          <w:rStyle w:val="apple-converted-space"/>
          <w:rFonts w:ascii="Times New Roman" w:hAnsi="Times New Roman" w:cs="Times New Roman"/>
          <w:sz w:val="24"/>
          <w:szCs w:val="24"/>
        </w:rPr>
        <w:t xml:space="preserve"> belief about their ability to refrain </w:t>
      </w:r>
      <w:r w:rsidRPr="00457305">
        <w:rPr>
          <w:rStyle w:val="apple-converted-space"/>
          <w:rFonts w:ascii="Times New Roman" w:hAnsi="Times New Roman" w:cs="Times New Roman"/>
          <w:sz w:val="24"/>
          <w:szCs w:val="24"/>
        </w:rPr>
        <w:lastRenderedPageBreak/>
        <w:t>from discrimination.</w:t>
      </w:r>
      <w:r w:rsidRPr="00457305">
        <w:rPr>
          <w:rFonts w:ascii="Times New Roman" w:hAnsi="Times New Roman" w:cs="Times New Roman"/>
          <w:iCs/>
          <w:sz w:val="24"/>
          <w:szCs w:val="24"/>
        </w:rPr>
        <w:t xml:space="preserve"> The following excerpt, from a </w:t>
      </w:r>
      <w:r>
        <w:rPr>
          <w:rFonts w:ascii="Times New Roman" w:hAnsi="Times New Roman" w:cs="Times New Roman"/>
          <w:iCs/>
          <w:sz w:val="24"/>
          <w:szCs w:val="24"/>
        </w:rPr>
        <w:t xml:space="preserve">pastoral </w:t>
      </w:r>
      <w:r w:rsidRPr="00457305">
        <w:rPr>
          <w:rFonts w:ascii="Times New Roman" w:hAnsi="Times New Roman" w:cs="Times New Roman"/>
          <w:iCs/>
          <w:sz w:val="24"/>
          <w:szCs w:val="24"/>
        </w:rPr>
        <w:t>counseling student, describes this sentiment:</w:t>
      </w:r>
    </w:p>
    <w:p w:rsidR="008F23DA" w:rsidRPr="00457305" w:rsidRDefault="008F23DA" w:rsidP="008F23DA">
      <w:pPr>
        <w:spacing w:after="0" w:line="480" w:lineRule="auto"/>
        <w:ind w:left="720"/>
        <w:contextualSpacing/>
        <w:rPr>
          <w:rFonts w:ascii="Times New Roman" w:hAnsi="Times New Roman" w:cs="Times New Roman"/>
          <w:sz w:val="24"/>
          <w:szCs w:val="24"/>
        </w:rPr>
      </w:pPr>
      <w:r w:rsidRPr="00457305">
        <w:rPr>
          <w:rFonts w:ascii="Times New Roman" w:hAnsi="Times New Roman" w:cs="Times New Roman"/>
          <w:sz w:val="24"/>
          <w:szCs w:val="24"/>
        </w:rPr>
        <w:t>In discussing some of the more emotional subjects – heterosexism, racism, and classism – in this class, I realized how much these social constructs have shaped my identity, relationships, behaviors, and beliefs. Consequently, I often felt moments of discomfort. The conflict between my belief and experience created cognitive dissonance. For example, I always thought that I was a pretty independent, progressive thinker who had overcome racism (belief), but discussing white privilege evoked many visceral reactions (emotions). As such, I realized that I still have a long way to go. I also learnt that there are aspects of internalized racism, heterosexism, and classi</w:t>
      </w:r>
      <w:r>
        <w:rPr>
          <w:rFonts w:ascii="Times New Roman" w:hAnsi="Times New Roman" w:cs="Times New Roman"/>
          <w:sz w:val="24"/>
          <w:szCs w:val="24"/>
        </w:rPr>
        <w:t xml:space="preserve">sm that I still need to address (Male student, personal communication, May 2013). </w:t>
      </w:r>
      <w:r w:rsidRPr="00457305">
        <w:rPr>
          <w:rFonts w:ascii="Times New Roman" w:hAnsi="Times New Roman" w:cs="Times New Roman"/>
          <w:sz w:val="24"/>
          <w:szCs w:val="24"/>
        </w:rPr>
        <w:t xml:space="preserve"> </w:t>
      </w:r>
    </w:p>
    <w:p w:rsidR="008F23DA" w:rsidRPr="00457305" w:rsidRDefault="008F23DA" w:rsidP="008F23DA">
      <w:pPr>
        <w:spacing w:after="0" w:line="480" w:lineRule="auto"/>
        <w:contextualSpacing/>
        <w:rPr>
          <w:rFonts w:ascii="Times New Roman" w:hAnsi="Times New Roman" w:cs="Times New Roman"/>
          <w:sz w:val="24"/>
          <w:szCs w:val="24"/>
        </w:rPr>
      </w:pPr>
      <w:r w:rsidRPr="00457305">
        <w:rPr>
          <w:rFonts w:ascii="Times New Roman" w:hAnsi="Times New Roman" w:cs="Times New Roman"/>
          <w:sz w:val="24"/>
          <w:szCs w:val="24"/>
        </w:rPr>
        <w:t>Unfortunately, some students who experience cognitive dissonance during their cross cultural training tend to meet issues of diversity with resistance in order to preserve their prior beliefs and to avoid the inherent risks of true transformation. Diversity training highlights issues that are often experienced in direct opposition to one’s worldview. Consequently, students fear disconne</w:t>
      </w:r>
      <w:r>
        <w:rPr>
          <w:rFonts w:ascii="Times New Roman" w:hAnsi="Times New Roman" w:cs="Times New Roman"/>
          <w:sz w:val="24"/>
          <w:szCs w:val="24"/>
        </w:rPr>
        <w:t xml:space="preserve">ction from their communities. </w:t>
      </w:r>
      <w:r w:rsidRPr="00457305">
        <w:rPr>
          <w:rFonts w:ascii="Times New Roman" w:hAnsi="Times New Roman" w:cs="Times New Roman"/>
          <w:sz w:val="24"/>
          <w:szCs w:val="24"/>
        </w:rPr>
        <w:t xml:space="preserve">The education field has, in recent years, drawn attention to the ways that students encounter dissonance and has developed potential resistance reduction strategies. For example, </w:t>
      </w:r>
      <w:proofErr w:type="spellStart"/>
      <w:r w:rsidRPr="00457305">
        <w:rPr>
          <w:rFonts w:ascii="Times New Roman" w:hAnsi="Times New Roman" w:cs="Times New Roman"/>
          <w:sz w:val="24"/>
          <w:szCs w:val="24"/>
        </w:rPr>
        <w:t>McFalls</w:t>
      </w:r>
      <w:proofErr w:type="spellEnd"/>
      <w:r w:rsidRPr="00457305">
        <w:rPr>
          <w:rFonts w:ascii="Times New Roman" w:hAnsi="Times New Roman" w:cs="Times New Roman"/>
          <w:sz w:val="24"/>
          <w:szCs w:val="24"/>
        </w:rPr>
        <w:t xml:space="preserve"> and Cobb-Roberts (2001) proposed that creating awareness of cognitive dissonance (i.e. </w:t>
      </w:r>
      <w:proofErr w:type="spellStart"/>
      <w:r w:rsidRPr="00457305">
        <w:rPr>
          <w:rFonts w:ascii="Times New Roman" w:hAnsi="Times New Roman" w:cs="Times New Roman"/>
          <w:sz w:val="24"/>
          <w:szCs w:val="24"/>
        </w:rPr>
        <w:t>metadissonance</w:t>
      </w:r>
      <w:proofErr w:type="spellEnd"/>
      <w:r w:rsidRPr="00457305">
        <w:rPr>
          <w:rFonts w:ascii="Times New Roman" w:hAnsi="Times New Roman" w:cs="Times New Roman"/>
          <w:sz w:val="24"/>
          <w:szCs w:val="24"/>
        </w:rPr>
        <w:t xml:space="preserve">) prior to the student experiencing dissonance can help reduce resistance. One hundred twenty-four undergraduate education students were divided into two groups; students in both groups were instructed to read “White Privilege: Unpacking the Invisible Knapsack” by Peggy McIntosh (1989). This article highlights many hidden white privileges and is capable of eliciting cognitive dissonance in the reader. Both groups were </w:t>
      </w:r>
      <w:r w:rsidRPr="00457305">
        <w:rPr>
          <w:rFonts w:ascii="Times New Roman" w:hAnsi="Times New Roman" w:cs="Times New Roman"/>
          <w:sz w:val="24"/>
          <w:szCs w:val="24"/>
        </w:rPr>
        <w:lastRenderedPageBreak/>
        <w:t>directed to engage in a reflective written response to the article</w:t>
      </w:r>
      <w:r>
        <w:rPr>
          <w:rFonts w:ascii="Times New Roman" w:hAnsi="Times New Roman" w:cs="Times New Roman"/>
          <w:sz w:val="24"/>
          <w:szCs w:val="24"/>
        </w:rPr>
        <w:t>,</w:t>
      </w:r>
      <w:r w:rsidRPr="00457305">
        <w:rPr>
          <w:rFonts w:ascii="Times New Roman" w:hAnsi="Times New Roman" w:cs="Times New Roman"/>
          <w:sz w:val="24"/>
          <w:szCs w:val="24"/>
        </w:rPr>
        <w:t xml:space="preserve"> however group </w:t>
      </w:r>
      <w:r>
        <w:rPr>
          <w:rFonts w:ascii="Times New Roman" w:hAnsi="Times New Roman" w:cs="Times New Roman"/>
          <w:sz w:val="24"/>
          <w:szCs w:val="24"/>
        </w:rPr>
        <w:t>two</w:t>
      </w:r>
      <w:r w:rsidRPr="00457305">
        <w:rPr>
          <w:rFonts w:ascii="Times New Roman" w:hAnsi="Times New Roman" w:cs="Times New Roman"/>
          <w:sz w:val="24"/>
          <w:szCs w:val="24"/>
        </w:rPr>
        <w:t xml:space="preserve"> received a lecture on cognitive dissonance theory prior to writing the response. As a result of becoming aware of possible mental discomfort due to dissonance, members of group </w:t>
      </w:r>
      <w:r>
        <w:rPr>
          <w:rFonts w:ascii="Times New Roman" w:hAnsi="Times New Roman" w:cs="Times New Roman"/>
          <w:sz w:val="24"/>
          <w:szCs w:val="24"/>
        </w:rPr>
        <w:t>two</w:t>
      </w:r>
      <w:r w:rsidRPr="00457305">
        <w:rPr>
          <w:rFonts w:ascii="Times New Roman" w:hAnsi="Times New Roman" w:cs="Times New Roman"/>
          <w:sz w:val="24"/>
          <w:szCs w:val="24"/>
        </w:rPr>
        <w:t xml:space="preserve"> showed less resistance to discrepant information</w:t>
      </w:r>
      <w:r>
        <w:rPr>
          <w:rFonts w:ascii="Times New Roman" w:hAnsi="Times New Roman" w:cs="Times New Roman"/>
          <w:sz w:val="24"/>
          <w:szCs w:val="24"/>
        </w:rPr>
        <w:t xml:space="preserve"> than their peers who did not receive the lecture</w:t>
      </w:r>
      <w:r w:rsidRPr="00457305">
        <w:rPr>
          <w:rFonts w:ascii="Times New Roman" w:hAnsi="Times New Roman" w:cs="Times New Roman"/>
          <w:sz w:val="24"/>
          <w:szCs w:val="24"/>
        </w:rPr>
        <w:t xml:space="preserve">. In other words, when students received information on cognitive dissonance theory and the role of </w:t>
      </w:r>
      <w:proofErr w:type="spellStart"/>
      <w:r w:rsidRPr="00457305">
        <w:rPr>
          <w:rFonts w:ascii="Times New Roman" w:hAnsi="Times New Roman" w:cs="Times New Roman"/>
          <w:sz w:val="24"/>
          <w:szCs w:val="24"/>
        </w:rPr>
        <w:t>metadissonance</w:t>
      </w:r>
      <w:proofErr w:type="spellEnd"/>
      <w:r w:rsidRPr="00457305">
        <w:rPr>
          <w:rFonts w:ascii="Times New Roman" w:hAnsi="Times New Roman" w:cs="Times New Roman"/>
          <w:sz w:val="24"/>
          <w:szCs w:val="24"/>
        </w:rPr>
        <w:t xml:space="preserve"> prior to reflecting on diversity issues, </w:t>
      </w:r>
      <w:r>
        <w:rPr>
          <w:rFonts w:ascii="Times New Roman" w:hAnsi="Times New Roman" w:cs="Times New Roman"/>
          <w:sz w:val="24"/>
          <w:szCs w:val="24"/>
        </w:rPr>
        <w:t>fewer</w:t>
      </w:r>
      <w:r w:rsidRPr="00457305">
        <w:rPr>
          <w:rFonts w:ascii="Times New Roman" w:hAnsi="Times New Roman" w:cs="Times New Roman"/>
          <w:sz w:val="24"/>
          <w:szCs w:val="24"/>
        </w:rPr>
        <w:t xml:space="preserve"> responses revealed themes of denial, anger</w:t>
      </w:r>
      <w:r>
        <w:rPr>
          <w:rFonts w:ascii="Times New Roman" w:hAnsi="Times New Roman" w:cs="Times New Roman"/>
          <w:sz w:val="24"/>
          <w:szCs w:val="24"/>
        </w:rPr>
        <w:t>,</w:t>
      </w:r>
      <w:r w:rsidRPr="00457305">
        <w:rPr>
          <w:rFonts w:ascii="Times New Roman" w:hAnsi="Times New Roman" w:cs="Times New Roman"/>
          <w:sz w:val="24"/>
          <w:szCs w:val="24"/>
        </w:rPr>
        <w:t xml:space="preserve"> and rejection in response to the article. Therefore, bringing attention to the notion of </w:t>
      </w:r>
      <w:proofErr w:type="spellStart"/>
      <w:r w:rsidRPr="00457305">
        <w:rPr>
          <w:rFonts w:ascii="Times New Roman" w:hAnsi="Times New Roman" w:cs="Times New Roman"/>
          <w:sz w:val="24"/>
          <w:szCs w:val="24"/>
        </w:rPr>
        <w:t>metadissonance</w:t>
      </w:r>
      <w:proofErr w:type="spellEnd"/>
      <w:r w:rsidRPr="00457305">
        <w:rPr>
          <w:rFonts w:ascii="Times New Roman" w:hAnsi="Times New Roman" w:cs="Times New Roman"/>
          <w:sz w:val="24"/>
          <w:szCs w:val="24"/>
        </w:rPr>
        <w:t xml:space="preserve"> promises to be a beneficial way of reducing resistance and opening oneself to </w:t>
      </w:r>
      <w:r>
        <w:rPr>
          <w:rFonts w:ascii="Times New Roman" w:hAnsi="Times New Roman" w:cs="Times New Roman"/>
          <w:sz w:val="24"/>
          <w:szCs w:val="24"/>
        </w:rPr>
        <w:t>t</w:t>
      </w:r>
      <w:r w:rsidRPr="00457305">
        <w:rPr>
          <w:rFonts w:ascii="Times New Roman" w:hAnsi="Times New Roman" w:cs="Times New Roman"/>
          <w:sz w:val="24"/>
          <w:szCs w:val="24"/>
        </w:rPr>
        <w:t>he phases of transformation that are necessary for effective counseling (</w:t>
      </w:r>
      <w:proofErr w:type="spellStart"/>
      <w:r w:rsidRPr="00457305">
        <w:rPr>
          <w:rFonts w:ascii="Times New Roman" w:hAnsi="Times New Roman" w:cs="Times New Roman"/>
          <w:sz w:val="24"/>
          <w:szCs w:val="24"/>
        </w:rPr>
        <w:t>McFalls</w:t>
      </w:r>
      <w:proofErr w:type="spellEnd"/>
      <w:r w:rsidRPr="00457305">
        <w:rPr>
          <w:rFonts w:ascii="Times New Roman" w:hAnsi="Times New Roman" w:cs="Times New Roman"/>
          <w:sz w:val="24"/>
          <w:szCs w:val="24"/>
        </w:rPr>
        <w:t xml:space="preserve"> &amp; Cobb-Roberts, 2001).</w:t>
      </w:r>
    </w:p>
    <w:p w:rsidR="008F23DA" w:rsidRPr="00457305" w:rsidRDefault="008F23DA" w:rsidP="008F23DA">
      <w:pPr>
        <w:spacing w:after="0" w:line="480" w:lineRule="auto"/>
        <w:contextualSpacing/>
        <w:rPr>
          <w:rFonts w:ascii="Times New Roman" w:hAnsi="Times New Roman" w:cs="Times New Roman"/>
          <w:b/>
          <w:sz w:val="24"/>
          <w:szCs w:val="24"/>
        </w:rPr>
      </w:pPr>
      <w:r w:rsidRPr="00457305">
        <w:rPr>
          <w:rFonts w:ascii="Times New Roman" w:hAnsi="Times New Roman" w:cs="Times New Roman"/>
          <w:b/>
          <w:sz w:val="24"/>
          <w:szCs w:val="24"/>
        </w:rPr>
        <w:t>Principle 3: Broaden Your Cultural Horizon</w:t>
      </w:r>
    </w:p>
    <w:p w:rsidR="008F23DA" w:rsidRPr="00457305" w:rsidRDefault="008F23DA" w:rsidP="008F23DA">
      <w:pPr>
        <w:spacing w:after="0" w:line="480" w:lineRule="auto"/>
        <w:ind w:left="720"/>
        <w:contextualSpacing/>
        <w:rPr>
          <w:rFonts w:ascii="Times New Roman" w:hAnsi="Times New Roman" w:cs="Times New Roman"/>
          <w:color w:val="222222"/>
          <w:sz w:val="24"/>
          <w:szCs w:val="24"/>
          <w:shd w:val="clear" w:color="auto" w:fill="FFFFFF"/>
        </w:rPr>
      </w:pPr>
      <w:r w:rsidRPr="000E4648">
        <w:rPr>
          <w:rFonts w:ascii="Times New Roman" w:hAnsi="Times New Roman" w:cs="Times New Roman"/>
          <w:iCs/>
          <w:sz w:val="24"/>
          <w:szCs w:val="24"/>
        </w:rPr>
        <w:t>"To become neighbors is to bridge the gap between people. As long as there is distance between us and we cannot look into one another's eyes, all sorts of false ideas and images arise."</w:t>
      </w:r>
      <w:r w:rsidRPr="00457305">
        <w:rPr>
          <w:rFonts w:ascii="Times New Roman" w:hAnsi="Times New Roman" w:cs="Times New Roman"/>
          <w:i/>
          <w:iCs/>
          <w:sz w:val="24"/>
          <w:szCs w:val="24"/>
        </w:rPr>
        <w:t xml:space="preserve"> - </w:t>
      </w:r>
      <w:r w:rsidRPr="00457305">
        <w:rPr>
          <w:rFonts w:ascii="Times New Roman" w:hAnsi="Times New Roman" w:cs="Times New Roman"/>
          <w:color w:val="222222"/>
          <w:sz w:val="24"/>
          <w:szCs w:val="24"/>
          <w:shd w:val="clear" w:color="auto" w:fill="FFFFFF"/>
        </w:rPr>
        <w:t xml:space="preserve">Henri </w:t>
      </w:r>
      <w:proofErr w:type="spellStart"/>
      <w:r w:rsidRPr="00457305">
        <w:rPr>
          <w:rFonts w:ascii="Times New Roman" w:hAnsi="Times New Roman" w:cs="Times New Roman"/>
          <w:color w:val="222222"/>
          <w:sz w:val="24"/>
          <w:szCs w:val="24"/>
          <w:shd w:val="clear" w:color="auto" w:fill="FFFFFF"/>
        </w:rPr>
        <w:t>Nouwen</w:t>
      </w:r>
      <w:proofErr w:type="spellEnd"/>
      <w:r>
        <w:rPr>
          <w:rFonts w:ascii="Times New Roman" w:hAnsi="Times New Roman" w:cs="Times New Roman"/>
          <w:color w:val="222222"/>
          <w:sz w:val="24"/>
          <w:szCs w:val="24"/>
          <w:shd w:val="clear" w:color="auto" w:fill="FFFFFF"/>
        </w:rPr>
        <w:t xml:space="preserve"> (2013).</w:t>
      </w:r>
    </w:p>
    <w:p w:rsidR="008F23DA" w:rsidRDefault="008F23DA" w:rsidP="008F23DA">
      <w:pPr>
        <w:adjustRightInd w:val="0"/>
        <w:snapToGrid w:val="0"/>
        <w:spacing w:after="0" w:line="480" w:lineRule="auto"/>
        <w:rPr>
          <w:rFonts w:ascii="Times New Roman" w:hAnsi="Times New Roman" w:cs="Times New Roman"/>
          <w:iCs/>
          <w:sz w:val="24"/>
          <w:szCs w:val="24"/>
        </w:rPr>
      </w:pPr>
      <w:proofErr w:type="spellStart"/>
      <w:r w:rsidRPr="00457305">
        <w:rPr>
          <w:rFonts w:ascii="Times New Roman" w:hAnsi="Times New Roman" w:cs="Times New Roman"/>
          <w:iCs/>
          <w:sz w:val="24"/>
          <w:szCs w:val="24"/>
        </w:rPr>
        <w:t>Nouwen’s</w:t>
      </w:r>
      <w:proofErr w:type="spellEnd"/>
      <w:r w:rsidRPr="00457305">
        <w:rPr>
          <w:rFonts w:ascii="Times New Roman" w:hAnsi="Times New Roman" w:cs="Times New Roman"/>
          <w:iCs/>
          <w:sz w:val="24"/>
          <w:szCs w:val="24"/>
        </w:rPr>
        <w:t xml:space="preserve"> words highlight the need to encounter people whose lives differ from one’s own. By directly experiencing the </w:t>
      </w:r>
      <w:r w:rsidRPr="00F16FD9">
        <w:rPr>
          <w:rFonts w:ascii="Times New Roman" w:hAnsi="Times New Roman" w:cs="Times New Roman"/>
          <w:i/>
          <w:iCs/>
          <w:sz w:val="24"/>
          <w:szCs w:val="24"/>
        </w:rPr>
        <w:t>other</w:t>
      </w:r>
      <w:r>
        <w:rPr>
          <w:rFonts w:ascii="Times New Roman" w:hAnsi="Times New Roman" w:cs="Times New Roman"/>
          <w:i/>
          <w:iCs/>
          <w:sz w:val="24"/>
          <w:szCs w:val="24"/>
        </w:rPr>
        <w:t>,</w:t>
      </w:r>
      <w:r w:rsidRPr="00F16FD9">
        <w:rPr>
          <w:rFonts w:ascii="Times New Roman" w:hAnsi="Times New Roman" w:cs="Times New Roman"/>
          <w:i/>
          <w:iCs/>
          <w:sz w:val="24"/>
          <w:szCs w:val="24"/>
        </w:rPr>
        <w:t xml:space="preserve"> </w:t>
      </w:r>
      <w:r w:rsidRPr="00457305">
        <w:rPr>
          <w:rFonts w:ascii="Times New Roman" w:hAnsi="Times New Roman" w:cs="Times New Roman"/>
          <w:iCs/>
          <w:sz w:val="24"/>
          <w:szCs w:val="24"/>
        </w:rPr>
        <w:t xml:space="preserve">the potential to gain new meaning and broaden one’s cultural horizon grows </w:t>
      </w:r>
      <w:r>
        <w:rPr>
          <w:rFonts w:ascii="Times New Roman" w:hAnsi="Times New Roman" w:cs="Times New Roman"/>
          <w:iCs/>
          <w:sz w:val="24"/>
          <w:szCs w:val="24"/>
        </w:rPr>
        <w:t>substantially</w:t>
      </w:r>
      <w:r w:rsidRPr="00457305">
        <w:rPr>
          <w:rFonts w:ascii="Times New Roman" w:hAnsi="Times New Roman" w:cs="Times New Roman"/>
          <w:iCs/>
          <w:sz w:val="24"/>
          <w:szCs w:val="24"/>
        </w:rPr>
        <w:t xml:space="preserve">. With an increasingly diverse population in the United States, an ever more integrated society as interfaith and interracial marriages peak, and unprecedented access to people from various cultural backgrounds, it is more important than ever that </w:t>
      </w:r>
      <w:r>
        <w:rPr>
          <w:rFonts w:ascii="Times New Roman" w:hAnsi="Times New Roman" w:cs="Times New Roman"/>
          <w:iCs/>
          <w:sz w:val="24"/>
          <w:szCs w:val="24"/>
        </w:rPr>
        <w:t xml:space="preserve">pastoral </w:t>
      </w:r>
      <w:r w:rsidRPr="00457305">
        <w:rPr>
          <w:rFonts w:ascii="Times New Roman" w:hAnsi="Times New Roman" w:cs="Times New Roman"/>
          <w:iCs/>
          <w:sz w:val="24"/>
          <w:szCs w:val="24"/>
        </w:rPr>
        <w:t>counseling students are able to</w:t>
      </w:r>
      <w:r>
        <w:rPr>
          <w:rFonts w:ascii="Times New Roman" w:hAnsi="Times New Roman" w:cs="Times New Roman"/>
          <w:iCs/>
          <w:sz w:val="24"/>
          <w:szCs w:val="24"/>
        </w:rPr>
        <w:t xml:space="preserve"> seek out and leverage</w:t>
      </w:r>
      <w:r w:rsidRPr="00457305">
        <w:rPr>
          <w:rFonts w:ascii="Times New Roman" w:hAnsi="Times New Roman" w:cs="Times New Roman"/>
          <w:iCs/>
          <w:sz w:val="24"/>
          <w:szCs w:val="24"/>
        </w:rPr>
        <w:t xml:space="preserve"> cross-cultural experiences for the benefit of personal development and professional effectiveness.</w:t>
      </w:r>
      <w:r>
        <w:rPr>
          <w:rFonts w:ascii="Times New Roman" w:hAnsi="Times New Roman" w:cs="Times New Roman"/>
          <w:iCs/>
          <w:sz w:val="24"/>
          <w:szCs w:val="24"/>
        </w:rPr>
        <w:t xml:space="preserve"> </w:t>
      </w:r>
      <w:proofErr w:type="spellStart"/>
      <w:r w:rsidRPr="00457305">
        <w:rPr>
          <w:rFonts w:ascii="Times New Roman" w:hAnsi="Times New Roman" w:cs="Times New Roman"/>
          <w:iCs/>
          <w:sz w:val="24"/>
          <w:szCs w:val="24"/>
        </w:rPr>
        <w:t>Yalom</w:t>
      </w:r>
      <w:proofErr w:type="spellEnd"/>
      <w:r>
        <w:rPr>
          <w:rFonts w:ascii="Times New Roman" w:hAnsi="Times New Roman" w:cs="Times New Roman"/>
          <w:iCs/>
          <w:sz w:val="24"/>
          <w:szCs w:val="24"/>
        </w:rPr>
        <w:t xml:space="preserve"> (2002)</w:t>
      </w:r>
      <w:r w:rsidRPr="00457305">
        <w:rPr>
          <w:rFonts w:ascii="Times New Roman" w:hAnsi="Times New Roman" w:cs="Times New Roman"/>
          <w:iCs/>
          <w:sz w:val="24"/>
          <w:szCs w:val="24"/>
        </w:rPr>
        <w:t xml:space="preserve"> </w:t>
      </w:r>
      <w:r>
        <w:rPr>
          <w:rFonts w:ascii="Times New Roman" w:hAnsi="Times New Roman" w:cs="Times New Roman"/>
          <w:iCs/>
          <w:sz w:val="24"/>
          <w:szCs w:val="24"/>
        </w:rPr>
        <w:t>asserted</w:t>
      </w:r>
      <w:r w:rsidRPr="00457305">
        <w:rPr>
          <w:rFonts w:ascii="Times New Roman" w:hAnsi="Times New Roman" w:cs="Times New Roman"/>
          <w:iCs/>
          <w:sz w:val="24"/>
          <w:szCs w:val="24"/>
        </w:rPr>
        <w:t xml:space="preserve"> that the best counseling is the counseling that transforms both </w:t>
      </w:r>
      <w:r>
        <w:rPr>
          <w:rFonts w:ascii="Times New Roman" w:hAnsi="Times New Roman" w:cs="Times New Roman"/>
          <w:iCs/>
          <w:sz w:val="24"/>
          <w:szCs w:val="24"/>
        </w:rPr>
        <w:t xml:space="preserve">the counselor and the client. </w:t>
      </w:r>
      <w:r w:rsidRPr="00457305">
        <w:rPr>
          <w:rFonts w:ascii="Times New Roman" w:hAnsi="Times New Roman" w:cs="Times New Roman"/>
          <w:iCs/>
          <w:sz w:val="24"/>
          <w:szCs w:val="24"/>
        </w:rPr>
        <w:t xml:space="preserve">By stepping into the space of the </w:t>
      </w:r>
      <w:r w:rsidRPr="00F16FD9">
        <w:rPr>
          <w:rFonts w:ascii="Times New Roman" w:hAnsi="Times New Roman" w:cs="Times New Roman"/>
          <w:i/>
          <w:iCs/>
          <w:sz w:val="24"/>
          <w:szCs w:val="24"/>
        </w:rPr>
        <w:t>other</w:t>
      </w:r>
      <w:r w:rsidRPr="00457305">
        <w:rPr>
          <w:rFonts w:ascii="Times New Roman" w:hAnsi="Times New Roman" w:cs="Times New Roman"/>
          <w:iCs/>
          <w:sz w:val="24"/>
          <w:szCs w:val="24"/>
        </w:rPr>
        <w:t xml:space="preserve">, we are able to create a new space with our client that allows for authentic </w:t>
      </w:r>
      <w:r w:rsidRPr="00457305">
        <w:rPr>
          <w:rFonts w:ascii="Times New Roman" w:hAnsi="Times New Roman" w:cs="Times New Roman"/>
          <w:iCs/>
          <w:sz w:val="24"/>
          <w:szCs w:val="24"/>
        </w:rPr>
        <w:lastRenderedPageBreak/>
        <w:t xml:space="preserve">discourse </w:t>
      </w:r>
      <w:r>
        <w:rPr>
          <w:rFonts w:ascii="Times New Roman" w:hAnsi="Times New Roman" w:cs="Times New Roman"/>
          <w:iCs/>
          <w:sz w:val="24"/>
          <w:szCs w:val="24"/>
        </w:rPr>
        <w:t>in which both the</w:t>
      </w:r>
      <w:r w:rsidRPr="00457305">
        <w:rPr>
          <w:rFonts w:ascii="Times New Roman" w:hAnsi="Times New Roman" w:cs="Times New Roman"/>
          <w:iCs/>
          <w:sz w:val="24"/>
          <w:szCs w:val="24"/>
        </w:rPr>
        <w:t xml:space="preserve"> client and the counselor emerge from the experience as something new</w:t>
      </w:r>
      <w:r>
        <w:rPr>
          <w:rFonts w:ascii="Times New Roman" w:hAnsi="Times New Roman" w:cs="Times New Roman"/>
          <w:iCs/>
          <w:sz w:val="24"/>
          <w:szCs w:val="24"/>
        </w:rPr>
        <w:t xml:space="preserve">. </w:t>
      </w:r>
      <w:r w:rsidRPr="00457305">
        <w:rPr>
          <w:rFonts w:ascii="Times New Roman" w:hAnsi="Times New Roman" w:cs="Times New Roman"/>
          <w:iCs/>
          <w:sz w:val="24"/>
          <w:szCs w:val="24"/>
        </w:rPr>
        <w:t>Pastoral counselors prepare themselves for transformative experiences with all clients by exposing themselves to diverse populations and experiences</w:t>
      </w:r>
      <w:r>
        <w:rPr>
          <w:rFonts w:ascii="Times New Roman" w:hAnsi="Times New Roman" w:cs="Times New Roman"/>
          <w:iCs/>
          <w:sz w:val="24"/>
          <w:szCs w:val="24"/>
        </w:rPr>
        <w:t xml:space="preserve">. The </w:t>
      </w:r>
      <w:r w:rsidRPr="00457305">
        <w:rPr>
          <w:rFonts w:ascii="Times New Roman" w:hAnsi="Times New Roman" w:cs="Times New Roman"/>
          <w:iCs/>
          <w:sz w:val="24"/>
          <w:szCs w:val="24"/>
        </w:rPr>
        <w:t xml:space="preserve">counselor must </w:t>
      </w:r>
      <w:r>
        <w:rPr>
          <w:rFonts w:ascii="Times New Roman" w:hAnsi="Times New Roman" w:cs="Times New Roman"/>
          <w:iCs/>
          <w:sz w:val="24"/>
          <w:szCs w:val="24"/>
        </w:rPr>
        <w:t>s</w:t>
      </w:r>
      <w:r w:rsidRPr="00457305">
        <w:rPr>
          <w:rFonts w:ascii="Times New Roman" w:hAnsi="Times New Roman" w:cs="Times New Roman"/>
          <w:iCs/>
          <w:sz w:val="24"/>
          <w:szCs w:val="24"/>
        </w:rPr>
        <w:t>often h</w:t>
      </w:r>
      <w:r>
        <w:rPr>
          <w:rFonts w:ascii="Times New Roman" w:hAnsi="Times New Roman" w:cs="Times New Roman"/>
          <w:iCs/>
          <w:sz w:val="24"/>
          <w:szCs w:val="24"/>
        </w:rPr>
        <w:t>is</w:t>
      </w:r>
      <w:r w:rsidRPr="00457305">
        <w:rPr>
          <w:rFonts w:ascii="Times New Roman" w:hAnsi="Times New Roman" w:cs="Times New Roman"/>
          <w:iCs/>
          <w:sz w:val="24"/>
          <w:szCs w:val="24"/>
        </w:rPr>
        <w:t xml:space="preserve"> or h</w:t>
      </w:r>
      <w:r>
        <w:rPr>
          <w:rFonts w:ascii="Times New Roman" w:hAnsi="Times New Roman" w:cs="Times New Roman"/>
          <w:iCs/>
          <w:sz w:val="24"/>
          <w:szCs w:val="24"/>
        </w:rPr>
        <w:t xml:space="preserve">er edges so he or she does not </w:t>
      </w:r>
      <w:r w:rsidRPr="00457305">
        <w:rPr>
          <w:rFonts w:ascii="Times New Roman" w:hAnsi="Times New Roman" w:cs="Times New Roman"/>
          <w:iCs/>
          <w:sz w:val="24"/>
          <w:szCs w:val="24"/>
        </w:rPr>
        <w:t>merely observe the experience</w:t>
      </w:r>
      <w:r>
        <w:rPr>
          <w:rFonts w:ascii="Times New Roman" w:hAnsi="Times New Roman" w:cs="Times New Roman"/>
          <w:iCs/>
          <w:sz w:val="24"/>
          <w:szCs w:val="24"/>
        </w:rPr>
        <w:t>,</w:t>
      </w:r>
      <w:r w:rsidRPr="00457305">
        <w:rPr>
          <w:rFonts w:ascii="Times New Roman" w:hAnsi="Times New Roman" w:cs="Times New Roman"/>
          <w:iCs/>
          <w:sz w:val="24"/>
          <w:szCs w:val="24"/>
        </w:rPr>
        <w:t xml:space="preserve"> but rather truly engages in the experiences of the </w:t>
      </w:r>
      <w:r w:rsidRPr="00F16FD9">
        <w:rPr>
          <w:rFonts w:ascii="Times New Roman" w:hAnsi="Times New Roman" w:cs="Times New Roman"/>
          <w:i/>
          <w:iCs/>
          <w:sz w:val="24"/>
          <w:szCs w:val="24"/>
        </w:rPr>
        <w:t>other</w:t>
      </w:r>
      <w:r>
        <w:rPr>
          <w:rFonts w:ascii="Times New Roman" w:hAnsi="Times New Roman" w:cs="Times New Roman"/>
          <w:iCs/>
          <w:sz w:val="24"/>
          <w:szCs w:val="24"/>
        </w:rPr>
        <w:t xml:space="preserve">.  </w:t>
      </w:r>
    </w:p>
    <w:p w:rsidR="008F23DA" w:rsidRDefault="008F23DA" w:rsidP="008F23DA">
      <w:pPr>
        <w:adjustRightInd w:val="0"/>
        <w:snapToGrid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t xml:space="preserve">Efforts to broaden </w:t>
      </w:r>
      <w:r w:rsidRPr="00457305">
        <w:rPr>
          <w:rFonts w:ascii="Times New Roman" w:hAnsi="Times New Roman" w:cs="Times New Roman"/>
          <w:iCs/>
          <w:sz w:val="24"/>
          <w:szCs w:val="24"/>
        </w:rPr>
        <w:t>one’s cultural horizon should not only involve the professional domain</w:t>
      </w:r>
      <w:r>
        <w:rPr>
          <w:rFonts w:ascii="Times New Roman" w:hAnsi="Times New Roman" w:cs="Times New Roman"/>
          <w:iCs/>
          <w:sz w:val="24"/>
          <w:szCs w:val="24"/>
        </w:rPr>
        <w:t>,</w:t>
      </w:r>
      <w:r w:rsidRPr="00457305">
        <w:rPr>
          <w:rFonts w:ascii="Times New Roman" w:hAnsi="Times New Roman" w:cs="Times New Roman"/>
          <w:iCs/>
          <w:sz w:val="24"/>
          <w:szCs w:val="24"/>
        </w:rPr>
        <w:t xml:space="preserve"> but should</w:t>
      </w:r>
      <w:r>
        <w:rPr>
          <w:rFonts w:ascii="Times New Roman" w:hAnsi="Times New Roman" w:cs="Times New Roman"/>
          <w:iCs/>
          <w:sz w:val="24"/>
          <w:szCs w:val="24"/>
        </w:rPr>
        <w:t xml:space="preserve"> also</w:t>
      </w:r>
      <w:r w:rsidRPr="00457305">
        <w:rPr>
          <w:rFonts w:ascii="Times New Roman" w:hAnsi="Times New Roman" w:cs="Times New Roman"/>
          <w:iCs/>
          <w:sz w:val="24"/>
          <w:szCs w:val="24"/>
        </w:rPr>
        <w:t xml:space="preserve"> include settings of</w:t>
      </w:r>
      <w:r>
        <w:rPr>
          <w:rFonts w:ascii="Times New Roman" w:hAnsi="Times New Roman" w:cs="Times New Roman"/>
          <w:iCs/>
          <w:sz w:val="24"/>
          <w:szCs w:val="24"/>
        </w:rPr>
        <w:t xml:space="preserve"> a</w:t>
      </w:r>
      <w:r w:rsidRPr="00457305">
        <w:rPr>
          <w:rFonts w:ascii="Times New Roman" w:hAnsi="Times New Roman" w:cs="Times New Roman"/>
          <w:iCs/>
          <w:sz w:val="24"/>
          <w:szCs w:val="24"/>
        </w:rPr>
        <w:t xml:space="preserve"> personal and social nature</w:t>
      </w:r>
      <w:r>
        <w:rPr>
          <w:rFonts w:ascii="Times New Roman" w:hAnsi="Times New Roman" w:cs="Times New Roman"/>
          <w:iCs/>
          <w:sz w:val="24"/>
          <w:szCs w:val="24"/>
        </w:rPr>
        <w:t xml:space="preserve">. </w:t>
      </w:r>
      <w:r w:rsidRPr="00457305">
        <w:rPr>
          <w:rFonts w:ascii="Times New Roman" w:hAnsi="Times New Roman" w:cs="Times New Roman"/>
          <w:iCs/>
          <w:sz w:val="24"/>
          <w:szCs w:val="24"/>
        </w:rPr>
        <w:t>For example, joining a community meeting with a racially diverse population helps the counselor gain another perspective aside from the experience</w:t>
      </w:r>
      <w:r>
        <w:rPr>
          <w:rFonts w:ascii="Times New Roman" w:hAnsi="Times New Roman" w:cs="Times New Roman"/>
          <w:iCs/>
          <w:sz w:val="24"/>
          <w:szCs w:val="24"/>
        </w:rPr>
        <w:t xml:space="preserve"> she encounters</w:t>
      </w:r>
      <w:r w:rsidRPr="00457305">
        <w:rPr>
          <w:rFonts w:ascii="Times New Roman" w:hAnsi="Times New Roman" w:cs="Times New Roman"/>
          <w:iCs/>
          <w:sz w:val="24"/>
          <w:szCs w:val="24"/>
        </w:rPr>
        <w:t xml:space="preserve"> at her or his academic or clinical institutions (Sue, Arredondo &amp; </w:t>
      </w:r>
      <w:proofErr w:type="spellStart"/>
      <w:r w:rsidRPr="00457305">
        <w:rPr>
          <w:rFonts w:ascii="Times New Roman" w:hAnsi="Times New Roman" w:cs="Times New Roman"/>
          <w:iCs/>
          <w:sz w:val="24"/>
          <w:szCs w:val="24"/>
        </w:rPr>
        <w:t>McDavis</w:t>
      </w:r>
      <w:proofErr w:type="spellEnd"/>
      <w:r w:rsidRPr="00457305">
        <w:rPr>
          <w:rFonts w:ascii="Times New Roman" w:hAnsi="Times New Roman" w:cs="Times New Roman"/>
          <w:iCs/>
          <w:sz w:val="24"/>
          <w:szCs w:val="24"/>
        </w:rPr>
        <w:t>, 1992)</w:t>
      </w:r>
      <w:r>
        <w:rPr>
          <w:rFonts w:ascii="Times New Roman" w:hAnsi="Times New Roman" w:cs="Times New Roman"/>
          <w:iCs/>
          <w:sz w:val="24"/>
          <w:szCs w:val="24"/>
        </w:rPr>
        <w:t xml:space="preserve">. </w:t>
      </w:r>
      <w:r w:rsidRPr="00457305">
        <w:rPr>
          <w:rFonts w:ascii="Times New Roman" w:hAnsi="Times New Roman" w:cs="Times New Roman"/>
          <w:iCs/>
          <w:sz w:val="24"/>
          <w:szCs w:val="24"/>
        </w:rPr>
        <w:t xml:space="preserve">The following list provides suggestions for ways to broaden </w:t>
      </w:r>
      <w:r>
        <w:rPr>
          <w:rFonts w:ascii="Times New Roman" w:hAnsi="Times New Roman" w:cs="Times New Roman"/>
          <w:iCs/>
          <w:sz w:val="24"/>
          <w:szCs w:val="24"/>
        </w:rPr>
        <w:t>one’s</w:t>
      </w:r>
      <w:r w:rsidRPr="00457305">
        <w:rPr>
          <w:rFonts w:ascii="Times New Roman" w:hAnsi="Times New Roman" w:cs="Times New Roman"/>
          <w:iCs/>
          <w:sz w:val="24"/>
          <w:szCs w:val="24"/>
        </w:rPr>
        <w:t xml:space="preserve"> cultural horizon:</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 xml:space="preserve">Attend a worship service at a </w:t>
      </w:r>
      <w:r>
        <w:rPr>
          <w:rFonts w:ascii="Times New Roman" w:hAnsi="Times New Roman" w:cs="Times New Roman"/>
          <w:iCs/>
          <w:sz w:val="24"/>
          <w:szCs w:val="24"/>
        </w:rPr>
        <w:t>religious</w:t>
      </w:r>
      <w:r w:rsidRPr="00457305">
        <w:rPr>
          <w:rFonts w:ascii="Times New Roman" w:hAnsi="Times New Roman" w:cs="Times New Roman"/>
          <w:iCs/>
          <w:sz w:val="24"/>
          <w:szCs w:val="24"/>
        </w:rPr>
        <w:t xml:space="preserve"> community that differs from your own</w:t>
      </w:r>
      <w:r>
        <w:rPr>
          <w:rFonts w:ascii="Times New Roman" w:hAnsi="Times New Roman" w:cs="Times New Roman"/>
          <w:iCs/>
          <w:sz w:val="24"/>
          <w:szCs w:val="24"/>
        </w:rPr>
        <w:t>.</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Attend a Buddhist meditation group</w:t>
      </w:r>
      <w:r>
        <w:rPr>
          <w:rFonts w:ascii="Times New Roman" w:hAnsi="Times New Roman" w:cs="Times New Roman"/>
          <w:iCs/>
          <w:sz w:val="24"/>
          <w:szCs w:val="24"/>
        </w:rPr>
        <w:t>.</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Attend an A</w:t>
      </w:r>
      <w:r>
        <w:rPr>
          <w:rFonts w:ascii="Times New Roman" w:hAnsi="Times New Roman" w:cs="Times New Roman"/>
          <w:iCs/>
          <w:sz w:val="24"/>
          <w:szCs w:val="24"/>
        </w:rPr>
        <w:t xml:space="preserve">lcoholics </w:t>
      </w:r>
      <w:r w:rsidRPr="00457305">
        <w:rPr>
          <w:rFonts w:ascii="Times New Roman" w:hAnsi="Times New Roman" w:cs="Times New Roman"/>
          <w:iCs/>
          <w:sz w:val="24"/>
          <w:szCs w:val="24"/>
        </w:rPr>
        <w:t>A</w:t>
      </w:r>
      <w:r>
        <w:rPr>
          <w:rFonts w:ascii="Times New Roman" w:hAnsi="Times New Roman" w:cs="Times New Roman"/>
          <w:iCs/>
          <w:sz w:val="24"/>
          <w:szCs w:val="24"/>
        </w:rPr>
        <w:t>nonymous (AA)</w:t>
      </w:r>
      <w:r w:rsidRPr="00457305">
        <w:rPr>
          <w:rFonts w:ascii="Times New Roman" w:hAnsi="Times New Roman" w:cs="Times New Roman"/>
          <w:iCs/>
          <w:sz w:val="24"/>
          <w:szCs w:val="24"/>
        </w:rPr>
        <w:t xml:space="preserve"> or other support group meeting</w:t>
      </w:r>
      <w:r>
        <w:rPr>
          <w:rFonts w:ascii="Times New Roman" w:hAnsi="Times New Roman" w:cs="Times New Roman"/>
          <w:iCs/>
          <w:sz w:val="24"/>
          <w:szCs w:val="24"/>
        </w:rPr>
        <w:t>.</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Seek out people of different racial or socio-economic backgrounds</w:t>
      </w:r>
      <w:r>
        <w:rPr>
          <w:rFonts w:ascii="Times New Roman" w:hAnsi="Times New Roman" w:cs="Times New Roman"/>
          <w:iCs/>
          <w:sz w:val="24"/>
          <w:szCs w:val="24"/>
        </w:rPr>
        <w:t xml:space="preserve"> at work, school or church</w:t>
      </w:r>
      <w:r w:rsidRPr="00457305">
        <w:rPr>
          <w:rFonts w:ascii="Times New Roman" w:hAnsi="Times New Roman" w:cs="Times New Roman"/>
          <w:iCs/>
          <w:sz w:val="24"/>
          <w:szCs w:val="24"/>
        </w:rPr>
        <w:t xml:space="preserve"> and initiate a conversation</w:t>
      </w:r>
      <w:r>
        <w:rPr>
          <w:rFonts w:ascii="Times New Roman" w:hAnsi="Times New Roman" w:cs="Times New Roman"/>
          <w:iCs/>
          <w:sz w:val="24"/>
          <w:szCs w:val="24"/>
        </w:rPr>
        <w:t>.</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Serve at a soup kitchen or homeless shelter</w:t>
      </w:r>
      <w:r>
        <w:rPr>
          <w:rFonts w:ascii="Times New Roman" w:hAnsi="Times New Roman" w:cs="Times New Roman"/>
          <w:iCs/>
          <w:sz w:val="24"/>
          <w:szCs w:val="24"/>
        </w:rPr>
        <w:t>.</w:t>
      </w:r>
      <w:r w:rsidRPr="00457305">
        <w:rPr>
          <w:rFonts w:ascii="Times New Roman" w:hAnsi="Times New Roman" w:cs="Times New Roman"/>
          <w:iCs/>
          <w:sz w:val="24"/>
          <w:szCs w:val="24"/>
        </w:rPr>
        <w:t xml:space="preserve"> </w:t>
      </w:r>
    </w:p>
    <w:p w:rsidR="008F23DA" w:rsidRPr="00457305" w:rsidRDefault="008F23DA" w:rsidP="008F23DA">
      <w:pPr>
        <w:pStyle w:val="ListParagraph"/>
        <w:numPr>
          <w:ilvl w:val="0"/>
          <w:numId w:val="2"/>
        </w:numPr>
        <w:spacing w:after="0" w:line="480" w:lineRule="auto"/>
        <w:rPr>
          <w:rFonts w:ascii="Times New Roman" w:hAnsi="Times New Roman" w:cs="Times New Roman"/>
          <w:iCs/>
          <w:sz w:val="24"/>
          <w:szCs w:val="24"/>
        </w:rPr>
      </w:pPr>
      <w:r w:rsidRPr="00457305">
        <w:rPr>
          <w:rFonts w:ascii="Times New Roman" w:hAnsi="Times New Roman" w:cs="Times New Roman"/>
          <w:iCs/>
          <w:sz w:val="24"/>
          <w:szCs w:val="24"/>
        </w:rPr>
        <w:t>Visit a LGBT community center</w:t>
      </w:r>
      <w:r>
        <w:rPr>
          <w:rFonts w:ascii="Times New Roman" w:hAnsi="Times New Roman" w:cs="Times New Roman"/>
          <w:iCs/>
          <w:sz w:val="24"/>
          <w:szCs w:val="24"/>
        </w:rPr>
        <w:t>.</w:t>
      </w:r>
    </w:p>
    <w:p w:rsidR="008F23DA" w:rsidRPr="002E2E2F" w:rsidRDefault="008F23DA" w:rsidP="008F23DA">
      <w:pPr>
        <w:pStyle w:val="ListParagraph"/>
        <w:numPr>
          <w:ilvl w:val="0"/>
          <w:numId w:val="2"/>
        </w:numPr>
        <w:spacing w:after="0" w:line="480" w:lineRule="auto"/>
        <w:rPr>
          <w:rFonts w:ascii="Times New Roman" w:hAnsi="Times New Roman" w:cs="Times New Roman"/>
          <w:iCs/>
          <w:sz w:val="24"/>
          <w:szCs w:val="24"/>
        </w:rPr>
      </w:pPr>
      <w:r w:rsidRPr="002E2E2F">
        <w:rPr>
          <w:rFonts w:ascii="Times New Roman" w:hAnsi="Times New Roman" w:cs="Times New Roman"/>
          <w:iCs/>
          <w:sz w:val="24"/>
          <w:szCs w:val="24"/>
        </w:rPr>
        <w:t xml:space="preserve">View and discuss the educational documentary film </w:t>
      </w:r>
      <w:r w:rsidRPr="002E2E2F">
        <w:rPr>
          <w:rFonts w:ascii="Times New Roman" w:hAnsi="Times New Roman" w:cs="Times New Roman"/>
          <w:i/>
          <w:iCs/>
          <w:sz w:val="24"/>
          <w:szCs w:val="24"/>
        </w:rPr>
        <w:t xml:space="preserve">Color of Fear </w:t>
      </w:r>
      <w:r w:rsidRPr="002E2E2F">
        <w:rPr>
          <w:rFonts w:ascii="Times New Roman" w:hAnsi="Times New Roman" w:cs="Times New Roman"/>
          <w:iCs/>
          <w:sz w:val="24"/>
          <w:szCs w:val="24"/>
        </w:rPr>
        <w:t>(</w:t>
      </w:r>
      <w:r w:rsidRPr="002E2E2F">
        <w:rPr>
          <w:rFonts w:ascii="Times New Roman" w:hAnsi="Times New Roman" w:cs="Times New Roman"/>
          <w:sz w:val="24"/>
          <w:szCs w:val="24"/>
        </w:rPr>
        <w:t xml:space="preserve">Lee, Hunter, </w:t>
      </w:r>
      <w:r>
        <w:rPr>
          <w:rFonts w:ascii="Times New Roman" w:hAnsi="Times New Roman" w:cs="Times New Roman"/>
          <w:sz w:val="24"/>
          <w:szCs w:val="24"/>
        </w:rPr>
        <w:t>Goss &amp;</w:t>
      </w:r>
      <w:r w:rsidRPr="002E2E2F">
        <w:rPr>
          <w:rFonts w:ascii="Times New Roman" w:hAnsi="Times New Roman" w:cs="Times New Roman"/>
          <w:sz w:val="24"/>
          <w:szCs w:val="24"/>
        </w:rPr>
        <w:t xml:space="preserve"> </w:t>
      </w:r>
      <w:r>
        <w:rPr>
          <w:rFonts w:ascii="Times New Roman" w:hAnsi="Times New Roman" w:cs="Times New Roman"/>
          <w:sz w:val="24"/>
          <w:szCs w:val="24"/>
        </w:rPr>
        <w:t xml:space="preserve">Bock, 1997). </w:t>
      </w:r>
    </w:p>
    <w:p w:rsidR="008F23DA" w:rsidRPr="002E2E2F" w:rsidRDefault="008F23DA" w:rsidP="008F23DA">
      <w:pPr>
        <w:pStyle w:val="ListParagraph"/>
        <w:numPr>
          <w:ilvl w:val="0"/>
          <w:numId w:val="2"/>
        </w:numPr>
        <w:spacing w:after="0" w:line="480" w:lineRule="auto"/>
        <w:rPr>
          <w:rFonts w:ascii="Times New Roman" w:hAnsi="Times New Roman" w:cs="Times New Roman"/>
          <w:iCs/>
          <w:sz w:val="24"/>
          <w:szCs w:val="24"/>
        </w:rPr>
      </w:pPr>
      <w:r w:rsidRPr="002E2E2F">
        <w:rPr>
          <w:rFonts w:ascii="Times New Roman" w:hAnsi="Times New Roman" w:cs="Times New Roman"/>
          <w:iCs/>
          <w:sz w:val="24"/>
          <w:szCs w:val="24"/>
        </w:rPr>
        <w:t>Volunteer at an immigrant or refugee community organization</w:t>
      </w:r>
      <w:r>
        <w:rPr>
          <w:rFonts w:ascii="Times New Roman" w:hAnsi="Times New Roman" w:cs="Times New Roman"/>
          <w:iCs/>
          <w:sz w:val="24"/>
          <w:szCs w:val="24"/>
        </w:rPr>
        <w:t>.</w:t>
      </w:r>
      <w:r w:rsidRPr="002E2E2F">
        <w:rPr>
          <w:rFonts w:ascii="Times New Roman" w:hAnsi="Times New Roman" w:cs="Times New Roman"/>
          <w:iCs/>
          <w:sz w:val="24"/>
          <w:szCs w:val="24"/>
        </w:rPr>
        <w:t xml:space="preserve"> </w:t>
      </w:r>
    </w:p>
    <w:p w:rsidR="008F23DA" w:rsidRDefault="008F23DA" w:rsidP="008F23DA">
      <w:pPr>
        <w:pStyle w:val="ListParagraph"/>
        <w:numPr>
          <w:ilvl w:val="0"/>
          <w:numId w:val="2"/>
        </w:numPr>
        <w:spacing w:after="0" w:line="480" w:lineRule="auto"/>
        <w:rPr>
          <w:rFonts w:ascii="Times New Roman" w:hAnsi="Times New Roman" w:cs="Times New Roman"/>
          <w:iCs/>
          <w:sz w:val="24"/>
          <w:szCs w:val="24"/>
        </w:rPr>
      </w:pPr>
      <w:r>
        <w:rPr>
          <w:rFonts w:ascii="Times New Roman" w:hAnsi="Times New Roman" w:cs="Times New Roman"/>
          <w:iCs/>
          <w:sz w:val="24"/>
          <w:szCs w:val="24"/>
        </w:rPr>
        <w:t>Participate in a</w:t>
      </w:r>
      <w:r w:rsidRPr="00457305">
        <w:rPr>
          <w:rFonts w:ascii="Times New Roman" w:hAnsi="Times New Roman" w:cs="Times New Roman"/>
          <w:iCs/>
          <w:sz w:val="24"/>
          <w:szCs w:val="24"/>
        </w:rPr>
        <w:t xml:space="preserve"> mission trip or study abroad</w:t>
      </w:r>
      <w:r>
        <w:rPr>
          <w:rFonts w:ascii="Times New Roman" w:hAnsi="Times New Roman" w:cs="Times New Roman"/>
          <w:iCs/>
          <w:sz w:val="24"/>
          <w:szCs w:val="24"/>
        </w:rPr>
        <w:t>.</w:t>
      </w:r>
    </w:p>
    <w:p w:rsidR="008F23DA" w:rsidRPr="00457305" w:rsidRDefault="008F23DA" w:rsidP="008F23DA">
      <w:pPr>
        <w:spacing w:after="0" w:line="480" w:lineRule="auto"/>
        <w:ind w:firstLine="720"/>
        <w:contextualSpacing/>
        <w:rPr>
          <w:rFonts w:ascii="Times New Roman" w:hAnsi="Times New Roman" w:cs="Times New Roman"/>
          <w:iCs/>
          <w:sz w:val="24"/>
          <w:szCs w:val="24"/>
        </w:rPr>
      </w:pPr>
      <w:r w:rsidRPr="00457305">
        <w:rPr>
          <w:rFonts w:ascii="Times New Roman" w:hAnsi="Times New Roman" w:cs="Times New Roman"/>
          <w:iCs/>
          <w:sz w:val="24"/>
          <w:szCs w:val="24"/>
        </w:rPr>
        <w:lastRenderedPageBreak/>
        <w:t xml:space="preserve">Exposure and engagement </w:t>
      </w:r>
      <w:r>
        <w:rPr>
          <w:rFonts w:ascii="Times New Roman" w:hAnsi="Times New Roman" w:cs="Times New Roman"/>
          <w:iCs/>
          <w:sz w:val="24"/>
          <w:szCs w:val="24"/>
        </w:rPr>
        <w:t xml:space="preserve">are essential for counselor’s professional and personal self development </w:t>
      </w:r>
      <w:r w:rsidRPr="00457305">
        <w:rPr>
          <w:rFonts w:ascii="Times New Roman" w:hAnsi="Times New Roman" w:cs="Times New Roman"/>
          <w:iCs/>
          <w:sz w:val="24"/>
          <w:szCs w:val="24"/>
        </w:rPr>
        <w:t xml:space="preserve">as </w:t>
      </w:r>
      <w:r>
        <w:rPr>
          <w:rFonts w:ascii="Times New Roman" w:hAnsi="Times New Roman" w:cs="Times New Roman"/>
          <w:iCs/>
          <w:sz w:val="24"/>
          <w:szCs w:val="24"/>
        </w:rPr>
        <w:t>they</w:t>
      </w:r>
      <w:r w:rsidRPr="00457305">
        <w:rPr>
          <w:rFonts w:ascii="Times New Roman" w:hAnsi="Times New Roman" w:cs="Times New Roman"/>
          <w:iCs/>
          <w:sz w:val="24"/>
          <w:szCs w:val="24"/>
        </w:rPr>
        <w:t xml:space="preserve"> provide experiential, hands-on encounters</w:t>
      </w:r>
      <w:r>
        <w:rPr>
          <w:rFonts w:ascii="Times New Roman" w:hAnsi="Times New Roman" w:cs="Times New Roman"/>
          <w:iCs/>
          <w:sz w:val="24"/>
          <w:szCs w:val="24"/>
        </w:rPr>
        <w:t xml:space="preserve">. </w:t>
      </w:r>
      <w:r w:rsidRPr="00457305">
        <w:rPr>
          <w:rFonts w:ascii="Times New Roman" w:hAnsi="Times New Roman" w:cs="Times New Roman"/>
          <w:iCs/>
          <w:sz w:val="24"/>
          <w:szCs w:val="24"/>
        </w:rPr>
        <w:t>Such encounters have the potential to facilitate understanding and familiarity with people and situations that previously have been thought of as foreign, perplexing</w:t>
      </w:r>
      <w:r>
        <w:rPr>
          <w:rFonts w:ascii="Times New Roman" w:hAnsi="Times New Roman" w:cs="Times New Roman"/>
          <w:iCs/>
          <w:sz w:val="24"/>
          <w:szCs w:val="24"/>
        </w:rPr>
        <w:t>,</w:t>
      </w:r>
      <w:r w:rsidRPr="00457305">
        <w:rPr>
          <w:rFonts w:ascii="Times New Roman" w:hAnsi="Times New Roman" w:cs="Times New Roman"/>
          <w:iCs/>
          <w:sz w:val="24"/>
          <w:szCs w:val="24"/>
        </w:rPr>
        <w:t xml:space="preserve"> or even inferior</w:t>
      </w:r>
      <w:r>
        <w:rPr>
          <w:rFonts w:ascii="Times New Roman" w:hAnsi="Times New Roman" w:cs="Times New Roman"/>
          <w:iCs/>
          <w:sz w:val="24"/>
          <w:szCs w:val="24"/>
        </w:rPr>
        <w:t xml:space="preserve">. </w:t>
      </w:r>
      <w:r w:rsidRPr="00457305">
        <w:rPr>
          <w:rFonts w:ascii="Times New Roman" w:hAnsi="Times New Roman" w:cs="Times New Roman"/>
          <w:iCs/>
          <w:sz w:val="24"/>
          <w:szCs w:val="24"/>
        </w:rPr>
        <w:t>An authentic cross</w:t>
      </w:r>
      <w:r>
        <w:rPr>
          <w:rFonts w:ascii="Times New Roman" w:hAnsi="Times New Roman" w:cs="Times New Roman"/>
          <w:iCs/>
          <w:sz w:val="24"/>
          <w:szCs w:val="24"/>
        </w:rPr>
        <w:t>-</w:t>
      </w:r>
      <w:r w:rsidRPr="00457305">
        <w:rPr>
          <w:rFonts w:ascii="Times New Roman" w:hAnsi="Times New Roman" w:cs="Times New Roman"/>
          <w:iCs/>
          <w:sz w:val="24"/>
          <w:szCs w:val="24"/>
        </w:rPr>
        <w:t>cultural experience is a fundamental ingredient of professional competency.</w:t>
      </w:r>
    </w:p>
    <w:p w:rsidR="008F23DA" w:rsidRPr="00457305" w:rsidRDefault="008F23DA" w:rsidP="008F23DA">
      <w:pPr>
        <w:spacing w:after="0" w:line="480" w:lineRule="auto"/>
        <w:contextualSpacing/>
        <w:rPr>
          <w:rFonts w:ascii="Times New Roman" w:hAnsi="Times New Roman" w:cs="Times New Roman"/>
          <w:b/>
          <w:sz w:val="24"/>
          <w:szCs w:val="24"/>
        </w:rPr>
      </w:pPr>
      <w:r w:rsidRPr="00457305">
        <w:rPr>
          <w:rFonts w:ascii="Times New Roman" w:hAnsi="Times New Roman" w:cs="Times New Roman"/>
          <w:b/>
          <w:sz w:val="24"/>
          <w:szCs w:val="24"/>
        </w:rPr>
        <w:t>Principle 4: Practice Cultural Humility</w:t>
      </w:r>
    </w:p>
    <w:p w:rsidR="008F23DA" w:rsidRDefault="008F23DA" w:rsidP="008F23DA">
      <w:pPr>
        <w:spacing w:after="0" w:line="480" w:lineRule="auto"/>
        <w:ind w:firstLine="720"/>
        <w:contextualSpacing/>
        <w:rPr>
          <w:rFonts w:ascii="Times New Roman" w:hAnsi="Times New Roman" w:cs="Times New Roman"/>
          <w:sz w:val="24"/>
          <w:szCs w:val="24"/>
        </w:rPr>
      </w:pPr>
      <w:r w:rsidRPr="00457305">
        <w:rPr>
          <w:rFonts w:ascii="Times New Roman" w:hAnsi="Times New Roman" w:cs="Times New Roman"/>
          <w:sz w:val="24"/>
          <w:szCs w:val="24"/>
        </w:rPr>
        <w:t xml:space="preserve">As </w:t>
      </w:r>
      <w:r>
        <w:rPr>
          <w:rFonts w:ascii="Times New Roman" w:hAnsi="Times New Roman" w:cs="Times New Roman"/>
          <w:sz w:val="24"/>
          <w:szCs w:val="24"/>
        </w:rPr>
        <w:t xml:space="preserve">pastoral </w:t>
      </w:r>
      <w:r w:rsidRPr="00457305">
        <w:rPr>
          <w:rFonts w:ascii="Times New Roman" w:hAnsi="Times New Roman" w:cs="Times New Roman"/>
          <w:sz w:val="24"/>
          <w:szCs w:val="24"/>
        </w:rPr>
        <w:t xml:space="preserve">counselors and </w:t>
      </w:r>
      <w:r>
        <w:rPr>
          <w:rFonts w:ascii="Times New Roman" w:hAnsi="Times New Roman" w:cs="Times New Roman"/>
          <w:sz w:val="24"/>
          <w:szCs w:val="24"/>
        </w:rPr>
        <w:t xml:space="preserve">pastoral </w:t>
      </w:r>
      <w:r w:rsidRPr="00457305">
        <w:rPr>
          <w:rFonts w:ascii="Times New Roman" w:hAnsi="Times New Roman" w:cs="Times New Roman"/>
          <w:sz w:val="24"/>
          <w:szCs w:val="24"/>
        </w:rPr>
        <w:t xml:space="preserve">counselors-in-training, it may be helpful to reinforce that the strength of </w:t>
      </w:r>
      <w:r>
        <w:rPr>
          <w:rFonts w:ascii="Times New Roman" w:hAnsi="Times New Roman" w:cs="Times New Roman"/>
          <w:sz w:val="24"/>
          <w:szCs w:val="24"/>
        </w:rPr>
        <w:t xml:space="preserve">cross-cultural </w:t>
      </w:r>
      <w:r w:rsidRPr="00457305">
        <w:rPr>
          <w:rFonts w:ascii="Times New Roman" w:hAnsi="Times New Roman" w:cs="Times New Roman"/>
          <w:sz w:val="24"/>
          <w:szCs w:val="24"/>
        </w:rPr>
        <w:t>competency is defined by the openness one has toward</w:t>
      </w:r>
      <w:r>
        <w:rPr>
          <w:rFonts w:ascii="Times New Roman" w:hAnsi="Times New Roman" w:cs="Times New Roman"/>
          <w:sz w:val="24"/>
          <w:szCs w:val="24"/>
        </w:rPr>
        <w:t xml:space="preserve"> the </w:t>
      </w:r>
      <w:r>
        <w:rPr>
          <w:rFonts w:ascii="Times New Roman" w:hAnsi="Times New Roman" w:cs="Times New Roman"/>
          <w:i/>
          <w:sz w:val="24"/>
          <w:szCs w:val="24"/>
        </w:rPr>
        <w:t>other</w:t>
      </w:r>
      <w:r>
        <w:rPr>
          <w:rFonts w:ascii="Times New Roman" w:hAnsi="Times New Roman" w:cs="Times New Roman"/>
          <w:sz w:val="24"/>
          <w:szCs w:val="24"/>
        </w:rPr>
        <w:t xml:space="preserve"> (</w:t>
      </w:r>
      <w:proofErr w:type="spellStart"/>
      <w:r w:rsidRPr="00457305">
        <w:rPr>
          <w:rFonts w:ascii="Times New Roman" w:hAnsi="Times New Roman" w:cs="Times New Roman"/>
          <w:sz w:val="24"/>
          <w:szCs w:val="24"/>
        </w:rPr>
        <w:t>Fower</w:t>
      </w:r>
      <w:r>
        <w:rPr>
          <w:rFonts w:ascii="Times New Roman" w:hAnsi="Times New Roman" w:cs="Times New Roman"/>
          <w:sz w:val="24"/>
          <w:szCs w:val="24"/>
        </w:rPr>
        <w:t>s</w:t>
      </w:r>
      <w:proofErr w:type="spellEnd"/>
      <w:r w:rsidRPr="00457305">
        <w:rPr>
          <w:rFonts w:ascii="Times New Roman" w:hAnsi="Times New Roman" w:cs="Times New Roman"/>
          <w:sz w:val="24"/>
          <w:szCs w:val="24"/>
        </w:rPr>
        <w:t xml:space="preserve"> </w:t>
      </w:r>
      <w:r>
        <w:rPr>
          <w:rFonts w:ascii="Times New Roman" w:hAnsi="Times New Roman" w:cs="Times New Roman"/>
          <w:sz w:val="24"/>
          <w:szCs w:val="24"/>
        </w:rPr>
        <w:t>&amp;</w:t>
      </w:r>
      <w:r w:rsidRPr="00457305">
        <w:rPr>
          <w:rFonts w:ascii="Times New Roman" w:hAnsi="Times New Roman" w:cs="Times New Roman"/>
          <w:sz w:val="24"/>
          <w:szCs w:val="24"/>
        </w:rPr>
        <w:t xml:space="preserve"> </w:t>
      </w:r>
      <w:proofErr w:type="spellStart"/>
      <w:r w:rsidRPr="00457305">
        <w:rPr>
          <w:rFonts w:ascii="Times New Roman" w:hAnsi="Times New Roman" w:cs="Times New Roman"/>
          <w:sz w:val="24"/>
          <w:szCs w:val="24"/>
        </w:rPr>
        <w:t>Davidov</w:t>
      </w:r>
      <w:proofErr w:type="spellEnd"/>
      <w:r>
        <w:rPr>
          <w:rFonts w:ascii="Times New Roman" w:hAnsi="Times New Roman" w:cs="Times New Roman"/>
          <w:sz w:val="24"/>
          <w:szCs w:val="24"/>
        </w:rPr>
        <w:t xml:space="preserve">, </w:t>
      </w:r>
      <w:r w:rsidRPr="00457305">
        <w:rPr>
          <w:rFonts w:ascii="Times New Roman" w:hAnsi="Times New Roman" w:cs="Times New Roman"/>
          <w:sz w:val="24"/>
          <w:szCs w:val="24"/>
        </w:rPr>
        <w:t>2006)</w:t>
      </w:r>
      <w:r w:rsidRPr="00F16FD9">
        <w:rPr>
          <w:rFonts w:ascii="Times New Roman" w:hAnsi="Times New Roman" w:cs="Times New Roman"/>
          <w:i/>
          <w:sz w:val="24"/>
          <w:szCs w:val="24"/>
        </w:rPr>
        <w:t>.</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Moreover, openness integrates the interpersonal dimension of humility, a trait that is </w:t>
      </w:r>
      <w:r>
        <w:rPr>
          <w:rFonts w:ascii="Times New Roman" w:hAnsi="Times New Roman" w:cs="Times New Roman"/>
          <w:sz w:val="24"/>
          <w:szCs w:val="24"/>
        </w:rPr>
        <w:t xml:space="preserve">a </w:t>
      </w:r>
      <w:r w:rsidRPr="00457305">
        <w:rPr>
          <w:rFonts w:ascii="Times New Roman" w:hAnsi="Times New Roman" w:cs="Times New Roman"/>
          <w:sz w:val="24"/>
          <w:szCs w:val="24"/>
        </w:rPr>
        <w:t>characteristic of respect for others and a lack of self-focus</w:t>
      </w:r>
      <w:r>
        <w:rPr>
          <w:rFonts w:ascii="Times New Roman" w:hAnsi="Times New Roman" w:cs="Times New Roman"/>
          <w:sz w:val="24"/>
          <w:szCs w:val="24"/>
        </w:rPr>
        <w:t xml:space="preserve">. </w:t>
      </w:r>
      <w:r w:rsidRPr="00457305">
        <w:rPr>
          <w:rFonts w:ascii="Times New Roman" w:hAnsi="Times New Roman" w:cs="Times New Roman"/>
          <w:sz w:val="24"/>
          <w:szCs w:val="24"/>
        </w:rPr>
        <w:t>Therefore, a cultural humility approach advocates for self-evaluation and awareness that one’s own culture is not superior to other cultures</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Educating counselors-in-training to become culturally humble requires critical thinking skills in addition to </w:t>
      </w:r>
      <w:r>
        <w:rPr>
          <w:rFonts w:ascii="Times New Roman" w:hAnsi="Times New Roman" w:cs="Times New Roman"/>
          <w:sz w:val="24"/>
          <w:szCs w:val="24"/>
        </w:rPr>
        <w:t>continuous reflections on cross-</w:t>
      </w:r>
      <w:r w:rsidRPr="00457305">
        <w:rPr>
          <w:rFonts w:ascii="Times New Roman" w:hAnsi="Times New Roman" w:cs="Times New Roman"/>
          <w:sz w:val="24"/>
          <w:szCs w:val="24"/>
        </w:rPr>
        <w:t>cultural experiences (</w:t>
      </w:r>
      <w:proofErr w:type="spellStart"/>
      <w:r w:rsidRPr="00457305">
        <w:rPr>
          <w:rFonts w:ascii="Times New Roman" w:hAnsi="Times New Roman" w:cs="Times New Roman"/>
          <w:sz w:val="24"/>
          <w:szCs w:val="24"/>
        </w:rPr>
        <w:t>Schuessler</w:t>
      </w:r>
      <w:proofErr w:type="spellEnd"/>
      <w:r w:rsidRPr="00457305">
        <w:rPr>
          <w:rFonts w:ascii="Times New Roman" w:hAnsi="Times New Roman" w:cs="Times New Roman"/>
          <w:sz w:val="24"/>
          <w:szCs w:val="24"/>
        </w:rPr>
        <w:t>, Wilder &amp; Byrd, 2012)</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Cultural humility challenges an individual’s sense of superiority that </w:t>
      </w:r>
      <w:r>
        <w:rPr>
          <w:rFonts w:ascii="Times New Roman" w:hAnsi="Times New Roman" w:cs="Times New Roman"/>
          <w:sz w:val="24"/>
          <w:szCs w:val="24"/>
        </w:rPr>
        <w:t>often</w:t>
      </w:r>
      <w:r w:rsidRPr="00457305">
        <w:rPr>
          <w:rFonts w:ascii="Times New Roman" w:hAnsi="Times New Roman" w:cs="Times New Roman"/>
          <w:sz w:val="24"/>
          <w:szCs w:val="24"/>
        </w:rPr>
        <w:t xml:space="preserve"> arises when one is confronted with cultural differences</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Therefore, an attitude of cultural humility is a way of being that is </w:t>
      </w:r>
      <w:r w:rsidRPr="00F16FD9">
        <w:rPr>
          <w:rFonts w:ascii="Times New Roman" w:hAnsi="Times New Roman" w:cs="Times New Roman"/>
          <w:i/>
          <w:sz w:val="24"/>
          <w:szCs w:val="24"/>
        </w:rPr>
        <w:t>other</w:t>
      </w:r>
      <w:r w:rsidRPr="00457305">
        <w:rPr>
          <w:rFonts w:ascii="Times New Roman" w:hAnsi="Times New Roman" w:cs="Times New Roman"/>
          <w:sz w:val="24"/>
          <w:szCs w:val="24"/>
        </w:rPr>
        <w:t>-oriented</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The preceding guiding principles in this section describe elements of </w:t>
      </w:r>
      <w:r>
        <w:rPr>
          <w:rFonts w:ascii="Times New Roman" w:hAnsi="Times New Roman" w:cs="Times New Roman"/>
          <w:sz w:val="24"/>
          <w:szCs w:val="24"/>
        </w:rPr>
        <w:t xml:space="preserve">cross-cultural </w:t>
      </w:r>
      <w:r w:rsidRPr="00457305">
        <w:rPr>
          <w:rFonts w:ascii="Times New Roman" w:hAnsi="Times New Roman" w:cs="Times New Roman"/>
          <w:sz w:val="24"/>
          <w:szCs w:val="24"/>
        </w:rPr>
        <w:t>competence; however, cultural humility proposes that such feelings of competence can lead to overconfidence and failure to notice the complexity and uniqueness of the clients’ cultur</w:t>
      </w:r>
      <w:r>
        <w:rPr>
          <w:rFonts w:ascii="Times New Roman" w:hAnsi="Times New Roman" w:cs="Times New Roman"/>
          <w:sz w:val="24"/>
          <w:szCs w:val="24"/>
        </w:rPr>
        <w:t>e and experience</w:t>
      </w:r>
      <w:r w:rsidRPr="00457305">
        <w:rPr>
          <w:rFonts w:ascii="Times New Roman" w:hAnsi="Times New Roman" w:cs="Times New Roman"/>
          <w:sz w:val="24"/>
          <w:szCs w:val="24"/>
        </w:rPr>
        <w:t xml:space="preserve"> (H</w:t>
      </w:r>
      <w:r>
        <w:rPr>
          <w:rFonts w:ascii="Times New Roman" w:hAnsi="Times New Roman" w:cs="Times New Roman"/>
          <w:sz w:val="24"/>
          <w:szCs w:val="24"/>
        </w:rPr>
        <w:t xml:space="preserve">ook, </w:t>
      </w:r>
      <w:r w:rsidRPr="00457305">
        <w:rPr>
          <w:rFonts w:ascii="Times New Roman" w:hAnsi="Times New Roman" w:cs="Times New Roman"/>
          <w:sz w:val="24"/>
          <w:szCs w:val="24"/>
        </w:rPr>
        <w:t>Davis</w:t>
      </w:r>
      <w:r w:rsidRPr="00750391">
        <w:rPr>
          <w:rFonts w:ascii="Times New Roman" w:hAnsi="Times New Roman" w:cs="Times New Roman"/>
          <w:sz w:val="24"/>
          <w:szCs w:val="24"/>
        </w:rPr>
        <w:t xml:space="preserve"> </w:t>
      </w:r>
      <w:r w:rsidRPr="00457305">
        <w:rPr>
          <w:rFonts w:ascii="Times New Roman" w:hAnsi="Times New Roman" w:cs="Times New Roman"/>
          <w:sz w:val="24"/>
          <w:szCs w:val="24"/>
        </w:rPr>
        <w:t xml:space="preserve">Owen, Worthington &amp; </w:t>
      </w:r>
      <w:proofErr w:type="spellStart"/>
      <w:r w:rsidRPr="00457305">
        <w:rPr>
          <w:rFonts w:ascii="Times New Roman" w:hAnsi="Times New Roman" w:cs="Times New Roman"/>
          <w:sz w:val="24"/>
          <w:szCs w:val="24"/>
        </w:rPr>
        <w:t>Utsey</w:t>
      </w:r>
      <w:proofErr w:type="spellEnd"/>
      <w:r w:rsidRPr="00457305">
        <w:rPr>
          <w:rFonts w:ascii="Times New Roman" w:hAnsi="Times New Roman" w:cs="Times New Roman"/>
          <w:sz w:val="24"/>
          <w:szCs w:val="24"/>
        </w:rPr>
        <w:t>, 2013)</w:t>
      </w:r>
      <w:r>
        <w:rPr>
          <w:rFonts w:ascii="Times New Roman" w:hAnsi="Times New Roman" w:cs="Times New Roman"/>
          <w:sz w:val="24"/>
          <w:szCs w:val="24"/>
        </w:rPr>
        <w:t xml:space="preserve">. </w:t>
      </w:r>
      <w:r w:rsidRPr="00457305">
        <w:rPr>
          <w:rFonts w:ascii="Times New Roman" w:hAnsi="Times New Roman" w:cs="Times New Roman"/>
          <w:sz w:val="24"/>
          <w:szCs w:val="24"/>
        </w:rPr>
        <w:t>Therefore, it is vital that counselors maintain an attitude of cultural humility and commit to its lifelong development</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The following list </w:t>
      </w:r>
      <w:r>
        <w:rPr>
          <w:rFonts w:ascii="Times New Roman" w:hAnsi="Times New Roman" w:cs="Times New Roman"/>
          <w:sz w:val="24"/>
          <w:szCs w:val="24"/>
        </w:rPr>
        <w:t>of objectives may be helpful</w:t>
      </w:r>
      <w:r w:rsidRPr="00457305">
        <w:rPr>
          <w:rFonts w:ascii="Times New Roman" w:hAnsi="Times New Roman" w:cs="Times New Roman"/>
          <w:sz w:val="24"/>
          <w:szCs w:val="24"/>
        </w:rPr>
        <w:t xml:space="preserve"> for counselors to </w:t>
      </w:r>
      <w:r>
        <w:rPr>
          <w:rFonts w:ascii="Times New Roman" w:hAnsi="Times New Roman" w:cs="Times New Roman"/>
          <w:sz w:val="24"/>
          <w:szCs w:val="24"/>
        </w:rPr>
        <w:t>reflect on</w:t>
      </w:r>
      <w:r w:rsidRPr="00457305">
        <w:rPr>
          <w:rFonts w:ascii="Times New Roman" w:hAnsi="Times New Roman" w:cs="Times New Roman"/>
          <w:sz w:val="24"/>
          <w:szCs w:val="24"/>
        </w:rPr>
        <w:t xml:space="preserve"> when considering </w:t>
      </w:r>
      <w:r>
        <w:rPr>
          <w:rFonts w:ascii="Times New Roman" w:hAnsi="Times New Roman" w:cs="Times New Roman"/>
          <w:sz w:val="24"/>
          <w:szCs w:val="24"/>
        </w:rPr>
        <w:t>a viewpoint</w:t>
      </w:r>
      <w:r w:rsidRPr="00457305">
        <w:rPr>
          <w:rFonts w:ascii="Times New Roman" w:hAnsi="Times New Roman" w:cs="Times New Roman"/>
          <w:sz w:val="24"/>
          <w:szCs w:val="24"/>
        </w:rPr>
        <w:t xml:space="preserve"> of cultural humility:</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Promote an interpersonal stance of openness rather than superiority</w:t>
      </w:r>
      <w:r>
        <w:rPr>
          <w:rFonts w:ascii="Times New Roman" w:hAnsi="Times New Roman" w:cs="Times New Roman"/>
          <w:sz w:val="24"/>
          <w:szCs w:val="24"/>
        </w:rPr>
        <w:t>.</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lastRenderedPageBreak/>
        <w:t>Reflect on cross-cultural experiences through dialogue or journaling</w:t>
      </w:r>
      <w:r>
        <w:rPr>
          <w:rFonts w:ascii="Times New Roman" w:hAnsi="Times New Roman" w:cs="Times New Roman"/>
          <w:sz w:val="24"/>
          <w:szCs w:val="24"/>
        </w:rPr>
        <w:t>.</w:t>
      </w:r>
      <w:r w:rsidRPr="00457305">
        <w:rPr>
          <w:rFonts w:ascii="Times New Roman" w:hAnsi="Times New Roman" w:cs="Times New Roman"/>
          <w:sz w:val="24"/>
          <w:szCs w:val="24"/>
        </w:rPr>
        <w:t xml:space="preserve"> </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Trust in the value of self-reflection and self-critique</w:t>
      </w:r>
      <w:r>
        <w:rPr>
          <w:rFonts w:ascii="Times New Roman" w:hAnsi="Times New Roman" w:cs="Times New Roman"/>
          <w:sz w:val="24"/>
          <w:szCs w:val="24"/>
        </w:rPr>
        <w:t>.</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Become aware of one’s own cultural lens through which one perceives the client</w:t>
      </w:r>
      <w:r>
        <w:rPr>
          <w:rFonts w:ascii="Times New Roman" w:hAnsi="Times New Roman" w:cs="Times New Roman"/>
          <w:sz w:val="24"/>
          <w:szCs w:val="24"/>
        </w:rPr>
        <w:t>.</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Take an open stance toward others, recognizing one’s ability to learn from all clients</w:t>
      </w:r>
      <w:r>
        <w:rPr>
          <w:rFonts w:ascii="Times New Roman" w:hAnsi="Times New Roman" w:cs="Times New Roman"/>
          <w:sz w:val="24"/>
          <w:szCs w:val="24"/>
        </w:rPr>
        <w:t>.</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Become less authoritative and more collaborative, less of an expert and more of a learner</w:t>
      </w:r>
      <w:r>
        <w:rPr>
          <w:rFonts w:ascii="Times New Roman" w:hAnsi="Times New Roman" w:cs="Times New Roman"/>
          <w:sz w:val="24"/>
          <w:szCs w:val="24"/>
        </w:rPr>
        <w:t>.</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Understand one’s own prejudices and biases</w:t>
      </w:r>
      <w:r>
        <w:rPr>
          <w:rFonts w:ascii="Times New Roman" w:hAnsi="Times New Roman" w:cs="Times New Roman"/>
          <w:sz w:val="24"/>
          <w:szCs w:val="24"/>
        </w:rPr>
        <w:t>.</w:t>
      </w:r>
      <w:r w:rsidRPr="00457305">
        <w:rPr>
          <w:rFonts w:ascii="Times New Roman" w:hAnsi="Times New Roman" w:cs="Times New Roman"/>
          <w:sz w:val="24"/>
          <w:szCs w:val="24"/>
        </w:rPr>
        <w:t xml:space="preserve"> </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Readily enter into the client’s world</w:t>
      </w:r>
      <w:r>
        <w:rPr>
          <w:rFonts w:ascii="Times New Roman" w:hAnsi="Times New Roman" w:cs="Times New Roman"/>
          <w:sz w:val="24"/>
          <w:szCs w:val="24"/>
        </w:rPr>
        <w:t>.</w:t>
      </w:r>
      <w:r w:rsidRPr="00457305">
        <w:rPr>
          <w:rFonts w:ascii="Times New Roman" w:hAnsi="Times New Roman" w:cs="Times New Roman"/>
          <w:sz w:val="24"/>
          <w:szCs w:val="24"/>
        </w:rPr>
        <w:t xml:space="preserve"> </w:t>
      </w:r>
    </w:p>
    <w:p w:rsidR="008F23DA" w:rsidRPr="00457305" w:rsidRDefault="008F23DA" w:rsidP="008F23DA">
      <w:pPr>
        <w:pStyle w:val="ListParagraph"/>
        <w:numPr>
          <w:ilvl w:val="0"/>
          <w:numId w:val="3"/>
        </w:numPr>
        <w:spacing w:after="0" w:line="480" w:lineRule="auto"/>
        <w:rPr>
          <w:rFonts w:ascii="Times New Roman" w:hAnsi="Times New Roman" w:cs="Times New Roman"/>
          <w:sz w:val="24"/>
          <w:szCs w:val="24"/>
        </w:rPr>
      </w:pPr>
      <w:r w:rsidRPr="00457305">
        <w:rPr>
          <w:rFonts w:ascii="Times New Roman" w:hAnsi="Times New Roman" w:cs="Times New Roman"/>
          <w:sz w:val="24"/>
          <w:szCs w:val="24"/>
        </w:rPr>
        <w:t>Acknowledge one’s limited knowledge and understanding of the client’s cultural background and experiences</w:t>
      </w:r>
      <w:r>
        <w:rPr>
          <w:rFonts w:ascii="Times New Roman" w:hAnsi="Times New Roman" w:cs="Times New Roman"/>
          <w:sz w:val="24"/>
          <w:szCs w:val="24"/>
        </w:rPr>
        <w:t>.</w:t>
      </w:r>
      <w:r w:rsidRPr="00457305">
        <w:rPr>
          <w:rFonts w:ascii="Times New Roman" w:hAnsi="Times New Roman" w:cs="Times New Roman"/>
          <w:sz w:val="24"/>
          <w:szCs w:val="24"/>
        </w:rPr>
        <w:t xml:space="preserve"> </w:t>
      </w:r>
    </w:p>
    <w:p w:rsidR="008F23DA" w:rsidRPr="00CB5F22" w:rsidRDefault="008F23DA" w:rsidP="008F23DA">
      <w:pPr>
        <w:spacing w:line="480" w:lineRule="auto"/>
        <w:ind w:firstLine="360"/>
        <w:contextualSpacing/>
        <w:rPr>
          <w:rFonts w:ascii="Times New Roman" w:hAnsi="Times New Roman" w:cs="Times New Roman"/>
          <w:b/>
          <w:sz w:val="24"/>
          <w:szCs w:val="24"/>
        </w:rPr>
      </w:pPr>
      <w:r>
        <w:rPr>
          <w:rFonts w:ascii="Times New Roman" w:hAnsi="Times New Roman" w:cs="Times New Roman"/>
          <w:sz w:val="24"/>
          <w:szCs w:val="24"/>
        </w:rPr>
        <w:tab/>
      </w:r>
      <w:r w:rsidRPr="00457305">
        <w:rPr>
          <w:rFonts w:ascii="Times New Roman" w:hAnsi="Times New Roman" w:cs="Times New Roman"/>
          <w:sz w:val="24"/>
          <w:szCs w:val="24"/>
        </w:rPr>
        <w:t xml:space="preserve">The primary focus </w:t>
      </w:r>
      <w:r>
        <w:rPr>
          <w:rFonts w:ascii="Times New Roman" w:hAnsi="Times New Roman" w:cs="Times New Roman"/>
          <w:sz w:val="24"/>
          <w:szCs w:val="24"/>
        </w:rPr>
        <w:t>of</w:t>
      </w:r>
      <w:r w:rsidRPr="00457305">
        <w:rPr>
          <w:rFonts w:ascii="Times New Roman" w:hAnsi="Times New Roman" w:cs="Times New Roman"/>
          <w:sz w:val="24"/>
          <w:szCs w:val="24"/>
        </w:rPr>
        <w:t xml:space="preserve"> cross</w:t>
      </w:r>
      <w:r>
        <w:rPr>
          <w:rFonts w:ascii="Times New Roman" w:hAnsi="Times New Roman" w:cs="Times New Roman"/>
          <w:sz w:val="24"/>
          <w:szCs w:val="24"/>
        </w:rPr>
        <w:t>-</w:t>
      </w:r>
      <w:r w:rsidRPr="00457305">
        <w:rPr>
          <w:rFonts w:ascii="Times New Roman" w:hAnsi="Times New Roman" w:cs="Times New Roman"/>
          <w:sz w:val="24"/>
          <w:szCs w:val="24"/>
        </w:rPr>
        <w:t xml:space="preserve">cultural training for </w:t>
      </w:r>
      <w:r>
        <w:rPr>
          <w:rFonts w:ascii="Times New Roman" w:hAnsi="Times New Roman" w:cs="Times New Roman"/>
          <w:sz w:val="24"/>
          <w:szCs w:val="24"/>
        </w:rPr>
        <w:t xml:space="preserve">pastoral </w:t>
      </w:r>
      <w:r w:rsidRPr="00457305">
        <w:rPr>
          <w:rFonts w:ascii="Times New Roman" w:hAnsi="Times New Roman" w:cs="Times New Roman"/>
          <w:sz w:val="24"/>
          <w:szCs w:val="24"/>
        </w:rPr>
        <w:t>counselors is awareness, knowledge</w:t>
      </w:r>
      <w:r>
        <w:rPr>
          <w:rFonts w:ascii="Times New Roman" w:hAnsi="Times New Roman" w:cs="Times New Roman"/>
          <w:sz w:val="24"/>
          <w:szCs w:val="24"/>
        </w:rPr>
        <w:t>,</w:t>
      </w:r>
      <w:r w:rsidRPr="00457305">
        <w:rPr>
          <w:rFonts w:ascii="Times New Roman" w:hAnsi="Times New Roman" w:cs="Times New Roman"/>
          <w:sz w:val="24"/>
          <w:szCs w:val="24"/>
        </w:rPr>
        <w:t xml:space="preserve"> and self-reflection</w:t>
      </w:r>
      <w:r>
        <w:rPr>
          <w:rFonts w:ascii="Times New Roman" w:hAnsi="Times New Roman" w:cs="Times New Roman"/>
          <w:sz w:val="24"/>
          <w:szCs w:val="24"/>
        </w:rPr>
        <w:t xml:space="preserve">. </w:t>
      </w:r>
      <w:r w:rsidRPr="00457305">
        <w:rPr>
          <w:rFonts w:ascii="Times New Roman" w:hAnsi="Times New Roman" w:cs="Times New Roman"/>
          <w:sz w:val="24"/>
          <w:szCs w:val="24"/>
        </w:rPr>
        <w:t xml:space="preserve">Developing cultural competence requires knowing oneself and </w:t>
      </w:r>
      <w:r>
        <w:rPr>
          <w:rFonts w:ascii="Times New Roman" w:hAnsi="Times New Roman" w:cs="Times New Roman"/>
          <w:sz w:val="24"/>
          <w:szCs w:val="24"/>
        </w:rPr>
        <w:t>actively</w:t>
      </w:r>
      <w:r w:rsidRPr="00457305">
        <w:rPr>
          <w:rFonts w:ascii="Times New Roman" w:hAnsi="Times New Roman" w:cs="Times New Roman"/>
          <w:sz w:val="24"/>
          <w:szCs w:val="24"/>
        </w:rPr>
        <w:t xml:space="preserve"> processing consequential insights</w:t>
      </w:r>
      <w:r>
        <w:rPr>
          <w:rFonts w:ascii="Times New Roman" w:hAnsi="Times New Roman" w:cs="Times New Roman"/>
          <w:sz w:val="24"/>
          <w:szCs w:val="24"/>
        </w:rPr>
        <w:t xml:space="preserve">. </w:t>
      </w:r>
      <w:r w:rsidRPr="00457305">
        <w:rPr>
          <w:rFonts w:ascii="Times New Roman" w:hAnsi="Times New Roman" w:cs="Times New Roman"/>
          <w:sz w:val="24"/>
          <w:szCs w:val="24"/>
        </w:rPr>
        <w:t>Furthermore, it requires heightened awareness of personal cognitive dissonance when confronted with conflicting beliefs</w:t>
      </w:r>
      <w:r>
        <w:rPr>
          <w:rFonts w:ascii="Times New Roman" w:hAnsi="Times New Roman" w:cs="Times New Roman"/>
          <w:sz w:val="24"/>
          <w:szCs w:val="24"/>
        </w:rPr>
        <w:t xml:space="preserve">. </w:t>
      </w:r>
      <w:r w:rsidRPr="00457305">
        <w:rPr>
          <w:rFonts w:ascii="Times New Roman" w:hAnsi="Times New Roman" w:cs="Times New Roman"/>
          <w:sz w:val="24"/>
          <w:szCs w:val="24"/>
        </w:rPr>
        <w:t>Experiential encounter</w:t>
      </w:r>
      <w:r>
        <w:rPr>
          <w:rFonts w:ascii="Times New Roman" w:hAnsi="Times New Roman" w:cs="Times New Roman"/>
          <w:sz w:val="24"/>
          <w:szCs w:val="24"/>
        </w:rPr>
        <w:t xml:space="preserve">s </w:t>
      </w:r>
      <w:r w:rsidRPr="00457305">
        <w:rPr>
          <w:rFonts w:ascii="Times New Roman" w:hAnsi="Times New Roman" w:cs="Times New Roman"/>
          <w:sz w:val="24"/>
          <w:szCs w:val="24"/>
        </w:rPr>
        <w:t>with cultures different from one’s ow</w:t>
      </w:r>
      <w:r>
        <w:rPr>
          <w:rFonts w:ascii="Times New Roman" w:hAnsi="Times New Roman" w:cs="Times New Roman"/>
          <w:sz w:val="24"/>
          <w:szCs w:val="24"/>
        </w:rPr>
        <w:t>n</w:t>
      </w:r>
      <w:r w:rsidRPr="00457305">
        <w:rPr>
          <w:rFonts w:ascii="Times New Roman" w:hAnsi="Times New Roman" w:cs="Times New Roman"/>
          <w:sz w:val="24"/>
          <w:szCs w:val="24"/>
        </w:rPr>
        <w:t xml:space="preserve"> are essential when gaining multicultural counseling skills</w:t>
      </w:r>
      <w:r>
        <w:rPr>
          <w:rFonts w:ascii="Times New Roman" w:hAnsi="Times New Roman" w:cs="Times New Roman"/>
          <w:sz w:val="24"/>
          <w:szCs w:val="24"/>
        </w:rPr>
        <w:t xml:space="preserve">.  </w:t>
      </w:r>
      <w:r w:rsidRPr="00457305">
        <w:rPr>
          <w:rFonts w:ascii="Times New Roman" w:hAnsi="Times New Roman" w:cs="Times New Roman"/>
          <w:sz w:val="24"/>
          <w:szCs w:val="24"/>
        </w:rPr>
        <w:t>Finally, it is indispensable that c</w:t>
      </w:r>
      <w:r>
        <w:rPr>
          <w:rFonts w:ascii="Times New Roman" w:hAnsi="Times New Roman" w:cs="Times New Roman"/>
          <w:sz w:val="24"/>
          <w:szCs w:val="24"/>
        </w:rPr>
        <w:t xml:space="preserve">ounselors cultivate an attitude </w:t>
      </w:r>
      <w:r w:rsidRPr="00457305">
        <w:rPr>
          <w:rFonts w:ascii="Times New Roman" w:hAnsi="Times New Roman" w:cs="Times New Roman"/>
          <w:sz w:val="24"/>
          <w:szCs w:val="24"/>
        </w:rPr>
        <w:t>of cultural humility; culturally humble counselors approach their clinical work through a lens of persistent openness, self-critique</w:t>
      </w:r>
      <w:r>
        <w:rPr>
          <w:rFonts w:ascii="Times New Roman" w:hAnsi="Times New Roman" w:cs="Times New Roman"/>
          <w:sz w:val="24"/>
          <w:szCs w:val="24"/>
        </w:rPr>
        <w:t>,</w:t>
      </w:r>
      <w:r w:rsidRPr="00457305">
        <w:rPr>
          <w:rFonts w:ascii="Times New Roman" w:hAnsi="Times New Roman" w:cs="Times New Roman"/>
          <w:sz w:val="24"/>
          <w:szCs w:val="24"/>
        </w:rPr>
        <w:t xml:space="preserve"> and lifelong learning</w:t>
      </w:r>
      <w:r>
        <w:rPr>
          <w:rFonts w:ascii="Times New Roman" w:hAnsi="Times New Roman" w:cs="Times New Roman"/>
          <w:sz w:val="24"/>
          <w:szCs w:val="24"/>
        </w:rPr>
        <w:t xml:space="preserve">. </w:t>
      </w:r>
    </w:p>
    <w:p w:rsidR="002D3948" w:rsidRDefault="002D3948">
      <w:pPr>
        <w:spacing w:after="200" w:line="276" w:lineRule="auto"/>
      </w:pPr>
      <w:r>
        <w:br w:type="page"/>
      </w:r>
    </w:p>
    <w:p w:rsidR="002D3948" w:rsidRDefault="002D3948" w:rsidP="002D3948">
      <w:pPr>
        <w:pStyle w:val="ListParagraph"/>
        <w:spacing w:after="0" w:line="480" w:lineRule="auto"/>
        <w:jc w:val="center"/>
        <w:rPr>
          <w:rFonts w:ascii="Times New Roman" w:hAnsi="Times New Roman" w:cs="Times New Roman"/>
          <w:sz w:val="24"/>
          <w:szCs w:val="24"/>
        </w:rPr>
      </w:pPr>
      <w:r w:rsidRPr="00EC3A42">
        <w:rPr>
          <w:rFonts w:ascii="Times New Roman" w:hAnsi="Times New Roman" w:cs="Times New Roman"/>
          <w:sz w:val="24"/>
          <w:szCs w:val="24"/>
        </w:rPr>
        <w:lastRenderedPageBreak/>
        <w:t>References</w:t>
      </w:r>
      <w:bookmarkStart w:id="0" w:name="_GoBack"/>
      <w:bookmarkEnd w:id="0"/>
    </w:p>
    <w:p w:rsidR="002D3948" w:rsidRDefault="002D3948" w:rsidP="002D3948">
      <w:pPr>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Chao, M., Okazaki, S., &amp; Hong, Y. (2011).</w:t>
      </w:r>
      <w:proofErr w:type="gramEnd"/>
      <w:r>
        <w:rPr>
          <w:rFonts w:ascii="Times New Roman" w:hAnsi="Times New Roman" w:cs="Times New Roman"/>
          <w:color w:val="000000" w:themeColor="text1"/>
          <w:sz w:val="24"/>
          <w:szCs w:val="24"/>
        </w:rPr>
        <w:t xml:space="preserve"> The quest for multicultural competence: Challenges</w:t>
      </w:r>
    </w:p>
    <w:p w:rsidR="002D3948" w:rsidRDefault="002D3948" w:rsidP="002D3948">
      <w:pPr>
        <w:spacing w:after="0" w:line="480" w:lineRule="auto"/>
        <w:contextualSpacing/>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and</w:t>
      </w:r>
      <w:proofErr w:type="gramEnd"/>
      <w:r>
        <w:rPr>
          <w:rFonts w:ascii="Times New Roman" w:hAnsi="Times New Roman" w:cs="Times New Roman"/>
          <w:color w:val="000000" w:themeColor="text1"/>
          <w:sz w:val="24"/>
          <w:szCs w:val="24"/>
        </w:rPr>
        <w:t xml:space="preserve"> lessons learned from clinical and organizational research.  </w:t>
      </w:r>
      <w:r>
        <w:rPr>
          <w:rFonts w:ascii="Times New Roman" w:hAnsi="Times New Roman" w:cs="Times New Roman"/>
          <w:i/>
          <w:color w:val="000000" w:themeColor="text1"/>
          <w:sz w:val="24"/>
          <w:szCs w:val="24"/>
        </w:rPr>
        <w:t>Social &amp; Personality</w:t>
      </w:r>
    </w:p>
    <w:p w:rsidR="002D3948" w:rsidRDefault="002D3948" w:rsidP="002D3948">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Psychology Compass</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5</w:t>
      </w:r>
      <w:r>
        <w:rPr>
          <w:rFonts w:ascii="Times New Roman" w:hAnsi="Times New Roman" w:cs="Times New Roman"/>
          <w:color w:val="000000" w:themeColor="text1"/>
          <w:sz w:val="24"/>
          <w:szCs w:val="24"/>
        </w:rPr>
        <w:t>(5), 263-274.  doi:10.1111/j.1751-9004.2011.00350.x</w:t>
      </w:r>
    </w:p>
    <w:p w:rsidR="002D3948" w:rsidRDefault="002D3948" w:rsidP="002D3948">
      <w:pPr>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Constantine, M. G., </w:t>
      </w:r>
      <w:proofErr w:type="spellStart"/>
      <w:r>
        <w:rPr>
          <w:rFonts w:ascii="Times New Roman" w:hAnsi="Times New Roman" w:cs="Times New Roman"/>
          <w:color w:val="000000" w:themeColor="text1"/>
          <w:sz w:val="24"/>
          <w:szCs w:val="24"/>
        </w:rPr>
        <w:t>Hage</w:t>
      </w:r>
      <w:proofErr w:type="spellEnd"/>
      <w:r>
        <w:rPr>
          <w:rFonts w:ascii="Times New Roman" w:hAnsi="Times New Roman" w:cs="Times New Roman"/>
          <w:color w:val="000000" w:themeColor="text1"/>
          <w:sz w:val="24"/>
          <w:szCs w:val="24"/>
        </w:rPr>
        <w:t xml:space="preserve">, S. M., </w:t>
      </w:r>
      <w:proofErr w:type="spellStart"/>
      <w:r>
        <w:rPr>
          <w:rFonts w:ascii="Times New Roman" w:hAnsi="Times New Roman" w:cs="Times New Roman"/>
          <w:color w:val="000000" w:themeColor="text1"/>
          <w:sz w:val="24"/>
          <w:szCs w:val="24"/>
        </w:rPr>
        <w:t>Kindaichi</w:t>
      </w:r>
      <w:proofErr w:type="spellEnd"/>
      <w:r>
        <w:rPr>
          <w:rFonts w:ascii="Times New Roman" w:hAnsi="Times New Roman" w:cs="Times New Roman"/>
          <w:color w:val="000000" w:themeColor="text1"/>
          <w:sz w:val="24"/>
          <w:szCs w:val="24"/>
        </w:rPr>
        <w:t>, M. M., &amp; Bryant, R. M. (2007).</w:t>
      </w:r>
      <w:proofErr w:type="gramEnd"/>
      <w:r>
        <w:rPr>
          <w:rFonts w:ascii="Times New Roman" w:hAnsi="Times New Roman" w:cs="Times New Roman"/>
          <w:color w:val="000000" w:themeColor="text1"/>
          <w:sz w:val="24"/>
          <w:szCs w:val="24"/>
        </w:rPr>
        <w:t xml:space="preserve"> Social justice and</w:t>
      </w:r>
    </w:p>
    <w:p w:rsidR="002D3948" w:rsidRDefault="002D3948" w:rsidP="002D3948">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multicultural</w:t>
      </w:r>
      <w:proofErr w:type="gramEnd"/>
      <w:r>
        <w:rPr>
          <w:rFonts w:ascii="Times New Roman" w:hAnsi="Times New Roman" w:cs="Times New Roman"/>
          <w:color w:val="000000" w:themeColor="text1"/>
          <w:sz w:val="24"/>
          <w:szCs w:val="24"/>
        </w:rPr>
        <w:t xml:space="preserve"> issues: Implications for the practice and training of counselors and</w:t>
      </w:r>
    </w:p>
    <w:p w:rsidR="002D3948" w:rsidRPr="004E67C4" w:rsidRDefault="002D3948" w:rsidP="002D3948">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counseling</w:t>
      </w:r>
      <w:proofErr w:type="gramEnd"/>
      <w:r>
        <w:rPr>
          <w:rFonts w:ascii="Times New Roman" w:hAnsi="Times New Roman" w:cs="Times New Roman"/>
          <w:color w:val="000000" w:themeColor="text1"/>
          <w:sz w:val="24"/>
          <w:szCs w:val="24"/>
        </w:rPr>
        <w:t xml:space="preserve"> psychologists. </w:t>
      </w:r>
      <w:r>
        <w:rPr>
          <w:rFonts w:ascii="Times New Roman" w:hAnsi="Times New Roman" w:cs="Times New Roman"/>
          <w:i/>
          <w:color w:val="000000" w:themeColor="text1"/>
          <w:sz w:val="24"/>
          <w:szCs w:val="24"/>
        </w:rPr>
        <w:t>Journal of Counseling and Development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85</w:t>
      </w:r>
      <w:r>
        <w:rPr>
          <w:rFonts w:ascii="Times New Roman" w:hAnsi="Times New Roman" w:cs="Times New Roman"/>
          <w:color w:val="000000" w:themeColor="text1"/>
          <w:sz w:val="24"/>
          <w:szCs w:val="24"/>
        </w:rPr>
        <w:t>, 24-29</w:t>
      </w:r>
    </w:p>
    <w:p w:rsidR="002D3948" w:rsidRDefault="002D3948" w:rsidP="002D3948">
      <w:pPr>
        <w:spacing w:after="0" w:line="480" w:lineRule="auto"/>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Chiu, C., &amp; Hong, Y. (2005).</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i/>
          <w:color w:val="000000" w:themeColor="text1"/>
          <w:sz w:val="24"/>
          <w:szCs w:val="24"/>
        </w:rPr>
        <w:t>Social psychology of culture</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New York, NY:  Psychology Press.</w:t>
      </w:r>
    </w:p>
    <w:p w:rsidR="002D3948" w:rsidRDefault="002D3948" w:rsidP="002D3948">
      <w:pPr>
        <w:autoSpaceDE w:val="0"/>
        <w:autoSpaceDN w:val="0"/>
        <w:adjustRightInd w:val="0"/>
        <w:spacing w:after="0" w:line="480" w:lineRule="auto"/>
        <w:ind w:left="540" w:hanging="540"/>
        <w:contextualSpacing/>
        <w:rPr>
          <w:rFonts w:ascii="Times New Roman" w:hAnsi="Times New Roman" w:cs="Times New Roman"/>
          <w:sz w:val="24"/>
          <w:szCs w:val="24"/>
        </w:rPr>
      </w:pPr>
      <w:proofErr w:type="spellStart"/>
      <w:proofErr w:type="gramStart"/>
      <w:r w:rsidRPr="00EC3A42">
        <w:rPr>
          <w:rFonts w:ascii="Times New Roman" w:hAnsi="Times New Roman" w:cs="Times New Roman"/>
          <w:sz w:val="24"/>
          <w:szCs w:val="24"/>
        </w:rPr>
        <w:t>Fowers</w:t>
      </w:r>
      <w:proofErr w:type="spellEnd"/>
      <w:r w:rsidRPr="00EC3A42">
        <w:rPr>
          <w:rFonts w:ascii="Times New Roman" w:hAnsi="Times New Roman" w:cs="Times New Roman"/>
          <w:sz w:val="24"/>
          <w:szCs w:val="24"/>
        </w:rPr>
        <w:t xml:space="preserve">, B. J., &amp; </w:t>
      </w:r>
      <w:proofErr w:type="spellStart"/>
      <w:r w:rsidRPr="00EC3A42">
        <w:rPr>
          <w:rFonts w:ascii="Times New Roman" w:hAnsi="Times New Roman" w:cs="Times New Roman"/>
          <w:sz w:val="24"/>
          <w:szCs w:val="24"/>
        </w:rPr>
        <w:t>Davidov</w:t>
      </w:r>
      <w:proofErr w:type="spellEnd"/>
      <w:r w:rsidRPr="00EC3A42">
        <w:rPr>
          <w:rFonts w:ascii="Times New Roman" w:hAnsi="Times New Roman" w:cs="Times New Roman"/>
          <w:sz w:val="24"/>
          <w:szCs w:val="24"/>
        </w:rPr>
        <w:t>, B. J. (2006).</w:t>
      </w:r>
      <w:proofErr w:type="gramEnd"/>
      <w:r w:rsidRPr="00EC3A42">
        <w:rPr>
          <w:rFonts w:ascii="Times New Roman" w:hAnsi="Times New Roman" w:cs="Times New Roman"/>
          <w:sz w:val="24"/>
          <w:szCs w:val="24"/>
        </w:rPr>
        <w:t xml:space="preserve"> The virtue of multiculturalism: Personal </w:t>
      </w:r>
      <w:r>
        <w:rPr>
          <w:rFonts w:ascii="Times New Roman" w:hAnsi="Times New Roman" w:cs="Times New Roman"/>
          <w:sz w:val="24"/>
          <w:szCs w:val="24"/>
        </w:rPr>
        <w:br/>
      </w:r>
      <w:r w:rsidRPr="00EC3A42">
        <w:rPr>
          <w:rFonts w:ascii="Times New Roman" w:hAnsi="Times New Roman" w:cs="Times New Roman"/>
          <w:sz w:val="24"/>
          <w:szCs w:val="24"/>
        </w:rPr>
        <w:t xml:space="preserve">transformation, character, and openness to the other. </w:t>
      </w:r>
      <w:r w:rsidRPr="00EC3A42">
        <w:rPr>
          <w:rFonts w:ascii="Times New Roman" w:hAnsi="Times New Roman" w:cs="Times New Roman"/>
          <w:i/>
          <w:iCs/>
          <w:sz w:val="24"/>
          <w:szCs w:val="24"/>
        </w:rPr>
        <w:t xml:space="preserve">American Psychologist, 61, </w:t>
      </w:r>
      <w:r w:rsidRPr="00EC3A42">
        <w:rPr>
          <w:rFonts w:ascii="Times New Roman" w:hAnsi="Times New Roman" w:cs="Times New Roman"/>
          <w:sz w:val="24"/>
          <w:szCs w:val="24"/>
        </w:rPr>
        <w:t>581–594.</w:t>
      </w:r>
      <w:r w:rsidRPr="00633AC9">
        <w:rPr>
          <w:rFonts w:ascii="Times New Roman" w:hAnsi="Times New Roman" w:cs="Times New Roman"/>
          <w:sz w:val="24"/>
          <w:szCs w:val="24"/>
        </w:rPr>
        <w:t xml:space="preserve"> </w:t>
      </w:r>
      <w:r>
        <w:rPr>
          <w:rFonts w:ascii="Times New Roman" w:hAnsi="Times New Roman" w:cs="Times New Roman"/>
          <w:sz w:val="24"/>
          <w:szCs w:val="24"/>
        </w:rPr>
        <w:t>doi:</w:t>
      </w:r>
      <w:r w:rsidRPr="00633AC9">
        <w:rPr>
          <w:rFonts w:ascii="Times New Roman" w:hAnsi="Times New Roman" w:cs="Times New Roman"/>
          <w:sz w:val="24"/>
          <w:szCs w:val="24"/>
        </w:rPr>
        <w:t>10.1037/0003-066x.61.6.581</w:t>
      </w:r>
    </w:p>
    <w:p w:rsidR="002D3948" w:rsidRDefault="002D3948" w:rsidP="002D3948">
      <w:pPr>
        <w:autoSpaceDE w:val="0"/>
        <w:autoSpaceDN w:val="0"/>
        <w:adjustRightInd w:val="0"/>
        <w:spacing w:after="0" w:line="480" w:lineRule="auto"/>
        <w:ind w:left="720" w:hanging="720"/>
        <w:contextualSpacing/>
        <w:rPr>
          <w:rStyle w:val="st"/>
          <w:rFonts w:ascii="Times New Roman" w:hAnsi="Times New Roman" w:cs="Times New Roman"/>
          <w:color w:val="222222"/>
          <w:sz w:val="24"/>
          <w:szCs w:val="24"/>
        </w:rPr>
      </w:pPr>
      <w:proofErr w:type="gramStart"/>
      <w:r w:rsidRPr="009D3E21">
        <w:rPr>
          <w:rStyle w:val="Emphasis"/>
          <w:rFonts w:ascii="Times New Roman" w:hAnsi="Times New Roman" w:cs="Times New Roman"/>
          <w:color w:val="222222"/>
          <w:sz w:val="24"/>
          <w:szCs w:val="24"/>
        </w:rPr>
        <w:t>Franks</w:t>
      </w:r>
      <w:r w:rsidRPr="009D3E21">
        <w:rPr>
          <w:rStyle w:val="st"/>
          <w:rFonts w:ascii="Times New Roman" w:hAnsi="Times New Roman" w:cs="Times New Roman"/>
          <w:b/>
          <w:color w:val="222222"/>
          <w:sz w:val="24"/>
          <w:szCs w:val="24"/>
        </w:rPr>
        <w:t xml:space="preserve">, </w:t>
      </w:r>
      <w:r w:rsidRPr="009D3E21">
        <w:rPr>
          <w:rStyle w:val="st"/>
          <w:rFonts w:ascii="Times New Roman" w:hAnsi="Times New Roman" w:cs="Times New Roman"/>
          <w:color w:val="222222"/>
          <w:sz w:val="24"/>
          <w:szCs w:val="24"/>
        </w:rPr>
        <w:t>A.,</w:t>
      </w:r>
      <w:r w:rsidRPr="009D3E21">
        <w:rPr>
          <w:rStyle w:val="st"/>
          <w:rFonts w:ascii="Times New Roman" w:hAnsi="Times New Roman" w:cs="Times New Roman"/>
          <w:b/>
          <w:color w:val="222222"/>
          <w:sz w:val="24"/>
          <w:szCs w:val="24"/>
        </w:rPr>
        <w:t xml:space="preserve"> </w:t>
      </w:r>
      <w:r w:rsidRPr="009D3E21">
        <w:rPr>
          <w:rStyle w:val="st"/>
          <w:rFonts w:ascii="Times New Roman" w:hAnsi="Times New Roman" w:cs="Times New Roman"/>
          <w:color w:val="222222"/>
          <w:sz w:val="24"/>
          <w:szCs w:val="24"/>
        </w:rPr>
        <w:t>&amp;</w:t>
      </w:r>
      <w:r w:rsidRPr="009D3E21">
        <w:rPr>
          <w:rStyle w:val="st"/>
          <w:rFonts w:ascii="Times New Roman" w:hAnsi="Times New Roman" w:cs="Times New Roman"/>
          <w:b/>
          <w:color w:val="222222"/>
          <w:sz w:val="24"/>
          <w:szCs w:val="24"/>
        </w:rPr>
        <w:t xml:space="preserve"> </w:t>
      </w:r>
      <w:proofErr w:type="spellStart"/>
      <w:r w:rsidRPr="009D3E21">
        <w:rPr>
          <w:rStyle w:val="Emphasis"/>
          <w:rFonts w:ascii="Times New Roman" w:hAnsi="Times New Roman" w:cs="Times New Roman"/>
          <w:color w:val="222222"/>
          <w:sz w:val="24"/>
          <w:szCs w:val="24"/>
        </w:rPr>
        <w:t>Meteyard</w:t>
      </w:r>
      <w:proofErr w:type="spellEnd"/>
      <w:r w:rsidRPr="009D3E21">
        <w:rPr>
          <w:rStyle w:val="st"/>
          <w:rFonts w:ascii="Times New Roman" w:hAnsi="Times New Roman" w:cs="Times New Roman"/>
          <w:b/>
          <w:color w:val="222222"/>
          <w:sz w:val="24"/>
          <w:szCs w:val="24"/>
        </w:rPr>
        <w:t xml:space="preserve">, </w:t>
      </w:r>
      <w:r w:rsidRPr="009D3E21">
        <w:rPr>
          <w:rStyle w:val="st"/>
          <w:rFonts w:ascii="Times New Roman" w:hAnsi="Times New Roman" w:cs="Times New Roman"/>
          <w:color w:val="222222"/>
          <w:sz w:val="24"/>
          <w:szCs w:val="24"/>
        </w:rPr>
        <w:t>J.</w:t>
      </w:r>
      <w:r w:rsidRPr="009D3E21">
        <w:rPr>
          <w:rStyle w:val="st"/>
          <w:rFonts w:ascii="Times New Roman" w:hAnsi="Times New Roman" w:cs="Times New Roman"/>
          <w:b/>
          <w:color w:val="222222"/>
          <w:sz w:val="24"/>
          <w:szCs w:val="24"/>
        </w:rPr>
        <w:t xml:space="preserve"> </w:t>
      </w:r>
      <w:r w:rsidRPr="009D3E21">
        <w:rPr>
          <w:rStyle w:val="st"/>
          <w:rFonts w:ascii="Times New Roman" w:hAnsi="Times New Roman" w:cs="Times New Roman"/>
          <w:color w:val="222222"/>
          <w:sz w:val="24"/>
          <w:szCs w:val="24"/>
        </w:rPr>
        <w:t>(</w:t>
      </w:r>
      <w:r w:rsidRPr="009D3E21">
        <w:rPr>
          <w:rStyle w:val="Emphasis"/>
          <w:rFonts w:ascii="Times New Roman" w:hAnsi="Times New Roman" w:cs="Times New Roman"/>
          <w:color w:val="222222"/>
          <w:sz w:val="24"/>
          <w:szCs w:val="24"/>
        </w:rPr>
        <w:t>2007</w:t>
      </w:r>
      <w:r w:rsidRPr="009D3E21">
        <w:rPr>
          <w:rStyle w:val="st"/>
          <w:rFonts w:ascii="Times New Roman" w:hAnsi="Times New Roman" w:cs="Times New Roman"/>
          <w:color w:val="222222"/>
          <w:sz w:val="24"/>
          <w:szCs w:val="24"/>
        </w:rPr>
        <w:t>).</w:t>
      </w:r>
      <w:proofErr w:type="gramEnd"/>
      <w:r w:rsidRPr="009D3E21">
        <w:rPr>
          <w:rStyle w:val="st"/>
          <w:rFonts w:ascii="Times New Roman" w:hAnsi="Times New Roman" w:cs="Times New Roman"/>
          <w:color w:val="222222"/>
          <w:sz w:val="24"/>
          <w:szCs w:val="24"/>
        </w:rPr>
        <w:t xml:space="preserve"> </w:t>
      </w:r>
      <w:proofErr w:type="spellStart"/>
      <w:r w:rsidRPr="009D3E21">
        <w:rPr>
          <w:rStyle w:val="st"/>
          <w:rFonts w:ascii="Times New Roman" w:hAnsi="Times New Roman" w:cs="Times New Roman"/>
          <w:color w:val="222222"/>
          <w:sz w:val="24"/>
          <w:szCs w:val="24"/>
        </w:rPr>
        <w:t>Liminality</w:t>
      </w:r>
      <w:proofErr w:type="spellEnd"/>
      <w:r w:rsidRPr="009D3E21">
        <w:rPr>
          <w:rStyle w:val="st"/>
          <w:rFonts w:ascii="Times New Roman" w:hAnsi="Times New Roman" w:cs="Times New Roman"/>
          <w:color w:val="222222"/>
          <w:sz w:val="24"/>
          <w:szCs w:val="24"/>
        </w:rPr>
        <w:t xml:space="preserve">: The transforming grace of in-between places. </w:t>
      </w:r>
      <w:r w:rsidRPr="009D3E21">
        <w:rPr>
          <w:rStyle w:val="st"/>
          <w:rFonts w:ascii="Times New Roman" w:hAnsi="Times New Roman" w:cs="Times New Roman"/>
          <w:i/>
          <w:color w:val="222222"/>
          <w:sz w:val="24"/>
          <w:szCs w:val="24"/>
        </w:rPr>
        <w:t>Journal of Pastoral Care and Counseling, 61(3),</w:t>
      </w:r>
      <w:r w:rsidRPr="009D3E21">
        <w:rPr>
          <w:rStyle w:val="st"/>
          <w:rFonts w:ascii="Times New Roman" w:hAnsi="Times New Roman" w:cs="Times New Roman"/>
          <w:color w:val="222222"/>
          <w:sz w:val="24"/>
          <w:szCs w:val="24"/>
        </w:rPr>
        <w:t xml:space="preserve"> 215-222.</w:t>
      </w:r>
    </w:p>
    <w:p w:rsidR="002D3948" w:rsidRDefault="002D3948" w:rsidP="002D3948">
      <w:pPr>
        <w:spacing w:after="0" w:line="480" w:lineRule="auto"/>
        <w:contextualSpacing/>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Gudrais</w:t>
      </w:r>
      <w:proofErr w:type="spellEnd"/>
      <w:r>
        <w:rPr>
          <w:rFonts w:ascii="Times New Roman" w:hAnsi="Times New Roman" w:cs="Times New Roman"/>
          <w:color w:val="000000" w:themeColor="text1"/>
          <w:sz w:val="24"/>
          <w:szCs w:val="24"/>
        </w:rPr>
        <w:t>, E. (2014, January-February). Disrupted lives: Sociologist Matthew Desmond studies</w:t>
      </w:r>
    </w:p>
    <w:p w:rsidR="002D3948" w:rsidRPr="005D4205" w:rsidRDefault="002D3948" w:rsidP="002D3948">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eviction</w:t>
      </w:r>
      <w:proofErr w:type="gramEnd"/>
      <w:r>
        <w:rPr>
          <w:rFonts w:ascii="Times New Roman" w:hAnsi="Times New Roman" w:cs="Times New Roman"/>
          <w:color w:val="000000" w:themeColor="text1"/>
          <w:sz w:val="24"/>
          <w:szCs w:val="24"/>
        </w:rPr>
        <w:t xml:space="preserve"> and the lives of America’s poor. </w:t>
      </w:r>
      <w:r>
        <w:rPr>
          <w:rFonts w:ascii="Times New Roman" w:hAnsi="Times New Roman" w:cs="Times New Roman"/>
          <w:i/>
          <w:color w:val="000000" w:themeColor="text1"/>
          <w:sz w:val="24"/>
          <w:szCs w:val="24"/>
        </w:rPr>
        <w:t>Harvard Magazine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116</w:t>
      </w:r>
      <w:r>
        <w:rPr>
          <w:rFonts w:ascii="Times New Roman" w:hAnsi="Times New Roman" w:cs="Times New Roman"/>
          <w:color w:val="000000" w:themeColor="text1"/>
          <w:sz w:val="24"/>
          <w:szCs w:val="24"/>
        </w:rPr>
        <w:t>(3), 38-43.</w:t>
      </w:r>
    </w:p>
    <w:p w:rsidR="002D3948" w:rsidRDefault="002D3948" w:rsidP="002D3948">
      <w:pPr>
        <w:spacing w:after="0" w:line="480" w:lineRule="auto"/>
        <w:contextualSpacing/>
        <w:rPr>
          <w:rFonts w:ascii="Times New Roman" w:hAnsi="Times New Roman" w:cs="Times New Roman"/>
          <w:color w:val="000000" w:themeColor="text1"/>
          <w:sz w:val="24"/>
          <w:szCs w:val="24"/>
        </w:rPr>
      </w:pPr>
      <w:proofErr w:type="spellStart"/>
      <w:proofErr w:type="gramStart"/>
      <w:r w:rsidRPr="002A3356">
        <w:rPr>
          <w:rFonts w:ascii="Times New Roman" w:hAnsi="Times New Roman" w:cs="Times New Roman"/>
          <w:color w:val="000000" w:themeColor="text1"/>
          <w:sz w:val="24"/>
          <w:szCs w:val="24"/>
        </w:rPr>
        <w:t>Gushue</w:t>
      </w:r>
      <w:proofErr w:type="spellEnd"/>
      <w:r w:rsidRPr="002A3356">
        <w:rPr>
          <w:rFonts w:ascii="Times New Roman" w:hAnsi="Times New Roman" w:cs="Times New Roman"/>
          <w:color w:val="000000" w:themeColor="text1"/>
          <w:sz w:val="24"/>
          <w:szCs w:val="24"/>
        </w:rPr>
        <w:t>, G. V., &amp; Constantine, M. G. (2007).</w:t>
      </w:r>
      <w:proofErr w:type="gramEnd"/>
      <w:r w:rsidRPr="002A3356">
        <w:rPr>
          <w:rFonts w:ascii="Times New Roman" w:hAnsi="Times New Roman" w:cs="Times New Roman"/>
          <w:color w:val="000000" w:themeColor="text1"/>
          <w:sz w:val="24"/>
          <w:szCs w:val="24"/>
        </w:rPr>
        <w:t xml:space="preserve">  Color-blind ra</w:t>
      </w:r>
      <w:r>
        <w:rPr>
          <w:rFonts w:ascii="Times New Roman" w:hAnsi="Times New Roman" w:cs="Times New Roman"/>
          <w:color w:val="000000" w:themeColor="text1"/>
          <w:sz w:val="24"/>
          <w:szCs w:val="24"/>
        </w:rPr>
        <w:t>cial attitudes and white racial</w:t>
      </w:r>
    </w:p>
    <w:p w:rsidR="002D3948" w:rsidRDefault="002D3948" w:rsidP="002D3948">
      <w:pPr>
        <w:spacing w:after="0" w:line="480" w:lineRule="auto"/>
        <w:contextualSpacing/>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proofErr w:type="gramStart"/>
      <w:r w:rsidRPr="002A3356">
        <w:rPr>
          <w:rFonts w:ascii="Times New Roman" w:hAnsi="Times New Roman" w:cs="Times New Roman"/>
          <w:color w:val="000000" w:themeColor="text1"/>
          <w:sz w:val="24"/>
          <w:szCs w:val="24"/>
        </w:rPr>
        <w:t>identity</w:t>
      </w:r>
      <w:proofErr w:type="gramEnd"/>
      <w:r w:rsidRPr="002A3356">
        <w:rPr>
          <w:rFonts w:ascii="Times New Roman" w:hAnsi="Times New Roman" w:cs="Times New Roman"/>
          <w:color w:val="000000" w:themeColor="text1"/>
          <w:sz w:val="24"/>
          <w:szCs w:val="24"/>
        </w:rPr>
        <w:t xml:space="preserve"> attitudes in psychology trainees.  </w:t>
      </w:r>
      <w:r>
        <w:rPr>
          <w:rFonts w:ascii="Times New Roman" w:hAnsi="Times New Roman" w:cs="Times New Roman"/>
          <w:i/>
          <w:iCs/>
          <w:color w:val="000000" w:themeColor="text1"/>
          <w:sz w:val="24"/>
          <w:szCs w:val="24"/>
        </w:rPr>
        <w:t>Professional Psychology: Research and</w:t>
      </w:r>
    </w:p>
    <w:p w:rsidR="002D3948" w:rsidRPr="002A3356" w:rsidRDefault="002D3948" w:rsidP="002D3948">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t>P</w:t>
      </w:r>
      <w:r w:rsidRPr="002A3356">
        <w:rPr>
          <w:rFonts w:ascii="Times New Roman" w:hAnsi="Times New Roman" w:cs="Times New Roman"/>
          <w:i/>
          <w:iCs/>
          <w:color w:val="000000" w:themeColor="text1"/>
          <w:sz w:val="24"/>
          <w:szCs w:val="24"/>
        </w:rPr>
        <w:t>ractice</w:t>
      </w:r>
      <w:r w:rsidRPr="002A3356">
        <w:rPr>
          <w:rFonts w:ascii="Times New Roman" w:hAnsi="Times New Roman" w:cs="Times New Roman"/>
          <w:color w:val="000000" w:themeColor="text1"/>
          <w:sz w:val="24"/>
          <w:szCs w:val="24"/>
        </w:rPr>
        <w:t xml:space="preserve">, </w:t>
      </w:r>
      <w:r w:rsidRPr="002A3356">
        <w:rPr>
          <w:rFonts w:ascii="Times New Roman" w:hAnsi="Times New Roman" w:cs="Times New Roman"/>
          <w:i/>
          <w:iCs/>
          <w:color w:val="000000" w:themeColor="text1"/>
          <w:sz w:val="24"/>
          <w:szCs w:val="24"/>
        </w:rPr>
        <w:t>38</w:t>
      </w:r>
      <w:r w:rsidRPr="002A3356">
        <w:rPr>
          <w:rFonts w:ascii="Times New Roman" w:hAnsi="Times New Roman" w:cs="Times New Roman"/>
          <w:color w:val="000000" w:themeColor="text1"/>
          <w:sz w:val="24"/>
          <w:szCs w:val="24"/>
        </w:rPr>
        <w:t>(3), 321-328.  doi:10.1037/0735-7028.38.3.321</w:t>
      </w:r>
    </w:p>
    <w:p w:rsidR="002D3948" w:rsidRPr="002A3356" w:rsidRDefault="002D3948" w:rsidP="002D3948">
      <w:pPr>
        <w:spacing w:after="0" w:line="480" w:lineRule="auto"/>
        <w:contextualSpacing/>
        <w:rPr>
          <w:rFonts w:ascii="Times New Roman" w:hAnsi="Times New Roman" w:cs="Times New Roman"/>
          <w:color w:val="000000" w:themeColor="text1"/>
          <w:sz w:val="24"/>
          <w:szCs w:val="24"/>
        </w:rPr>
      </w:pPr>
      <w:proofErr w:type="gramStart"/>
      <w:r w:rsidRPr="002A3356">
        <w:rPr>
          <w:rFonts w:ascii="Times New Roman" w:hAnsi="Times New Roman" w:cs="Times New Roman"/>
          <w:color w:val="000000" w:themeColor="text1"/>
          <w:sz w:val="24"/>
          <w:szCs w:val="24"/>
        </w:rPr>
        <w:t>Hanna, F. J., &amp; Cardona, B. (2013).</w:t>
      </w:r>
      <w:proofErr w:type="gramEnd"/>
      <w:r w:rsidRPr="002A3356">
        <w:rPr>
          <w:rFonts w:ascii="Times New Roman" w:hAnsi="Times New Roman" w:cs="Times New Roman"/>
          <w:color w:val="000000" w:themeColor="text1"/>
          <w:sz w:val="24"/>
          <w:szCs w:val="24"/>
        </w:rPr>
        <w:t xml:space="preserve"> Multicultural counseling beyond the relationship: Expanding</w:t>
      </w:r>
    </w:p>
    <w:p w:rsidR="002D3948" w:rsidRPr="00F2613D" w:rsidRDefault="002D3948" w:rsidP="002D3948">
      <w:pPr>
        <w:spacing w:after="0" w:line="480" w:lineRule="auto"/>
        <w:contextualSpacing/>
        <w:rPr>
          <w:rFonts w:ascii="Times New Roman" w:hAnsi="Times New Roman" w:cs="Times New Roman"/>
          <w:sz w:val="24"/>
          <w:szCs w:val="24"/>
        </w:rPr>
      </w:pPr>
      <w:r w:rsidRPr="002A3356">
        <w:rPr>
          <w:rFonts w:ascii="Times New Roman" w:hAnsi="Times New Roman" w:cs="Times New Roman"/>
          <w:color w:val="000000" w:themeColor="text1"/>
          <w:sz w:val="24"/>
          <w:szCs w:val="24"/>
        </w:rPr>
        <w:tab/>
      </w:r>
      <w:proofErr w:type="gramStart"/>
      <w:r w:rsidRPr="00F2613D">
        <w:rPr>
          <w:rFonts w:ascii="Times New Roman" w:hAnsi="Times New Roman" w:cs="Times New Roman"/>
          <w:sz w:val="24"/>
          <w:szCs w:val="24"/>
        </w:rPr>
        <w:t>the</w:t>
      </w:r>
      <w:proofErr w:type="gramEnd"/>
      <w:r w:rsidRPr="00F2613D">
        <w:rPr>
          <w:rFonts w:ascii="Times New Roman" w:hAnsi="Times New Roman" w:cs="Times New Roman"/>
          <w:sz w:val="24"/>
          <w:szCs w:val="24"/>
        </w:rPr>
        <w:t xml:space="preserve"> repertoire with techniques. </w:t>
      </w:r>
      <w:r w:rsidRPr="00F2613D">
        <w:rPr>
          <w:rFonts w:ascii="Times New Roman" w:hAnsi="Times New Roman" w:cs="Times New Roman"/>
          <w:i/>
          <w:sz w:val="24"/>
          <w:szCs w:val="24"/>
        </w:rPr>
        <w:t xml:space="preserve">Journal of </w:t>
      </w:r>
      <w:r>
        <w:rPr>
          <w:rFonts w:ascii="Times New Roman" w:hAnsi="Times New Roman" w:cs="Times New Roman"/>
          <w:i/>
          <w:sz w:val="24"/>
          <w:szCs w:val="24"/>
        </w:rPr>
        <w:t>Counseling &amp; D</w:t>
      </w:r>
      <w:r w:rsidRPr="00F2613D">
        <w:rPr>
          <w:rFonts w:ascii="Times New Roman" w:hAnsi="Times New Roman" w:cs="Times New Roman"/>
          <w:i/>
          <w:sz w:val="24"/>
          <w:szCs w:val="24"/>
        </w:rPr>
        <w:t>evelopment</w:t>
      </w:r>
      <w:r w:rsidRPr="00F2613D">
        <w:rPr>
          <w:rFonts w:ascii="Times New Roman" w:hAnsi="Times New Roman" w:cs="Times New Roman"/>
          <w:sz w:val="24"/>
          <w:szCs w:val="24"/>
        </w:rPr>
        <w:t xml:space="preserve">, </w:t>
      </w:r>
      <w:r w:rsidRPr="00F2613D">
        <w:rPr>
          <w:rFonts w:ascii="Times New Roman" w:hAnsi="Times New Roman" w:cs="Times New Roman"/>
          <w:i/>
          <w:sz w:val="24"/>
          <w:szCs w:val="24"/>
        </w:rPr>
        <w:t>91</w:t>
      </w:r>
      <w:r w:rsidRPr="00F2613D">
        <w:rPr>
          <w:rFonts w:ascii="Times New Roman" w:hAnsi="Times New Roman" w:cs="Times New Roman"/>
          <w:sz w:val="24"/>
          <w:szCs w:val="24"/>
        </w:rPr>
        <w:t>(3), 349-357.</w:t>
      </w:r>
    </w:p>
    <w:p w:rsidR="002D3948" w:rsidRPr="00F2613D" w:rsidRDefault="002D3948" w:rsidP="002D3948">
      <w:pPr>
        <w:spacing w:after="0" w:line="480" w:lineRule="auto"/>
        <w:contextualSpacing/>
        <w:rPr>
          <w:rFonts w:ascii="Times New Roman" w:hAnsi="Times New Roman" w:cs="Times New Roman"/>
          <w:sz w:val="24"/>
          <w:szCs w:val="24"/>
        </w:rPr>
      </w:pPr>
      <w:r w:rsidRPr="00F2613D">
        <w:rPr>
          <w:rFonts w:ascii="Times New Roman" w:hAnsi="Times New Roman" w:cs="Times New Roman"/>
          <w:sz w:val="24"/>
          <w:szCs w:val="24"/>
        </w:rPr>
        <w:tab/>
      </w:r>
      <w:proofErr w:type="gramStart"/>
      <w:r w:rsidRPr="00F2613D">
        <w:rPr>
          <w:rFonts w:ascii="Times New Roman" w:hAnsi="Times New Roman" w:cs="Times New Roman"/>
          <w:sz w:val="24"/>
          <w:szCs w:val="24"/>
        </w:rPr>
        <w:t>doi:</w:t>
      </w:r>
      <w:proofErr w:type="gramEnd"/>
      <w:r w:rsidRPr="00F2613D">
        <w:rPr>
          <w:rFonts w:ascii="Times New Roman" w:hAnsi="Times New Roman" w:cs="Times New Roman"/>
          <w:sz w:val="24"/>
          <w:szCs w:val="24"/>
        </w:rPr>
        <w:t>10.1002/j..1556-6676.2013.00104.x</w:t>
      </w:r>
    </w:p>
    <w:p w:rsidR="002D3948" w:rsidRDefault="002D3948" w:rsidP="002D3948">
      <w:pPr>
        <w:spacing w:after="0" w:line="480" w:lineRule="auto"/>
        <w:contextualSpacing/>
        <w:rPr>
          <w:rFonts w:ascii="Times New Roman" w:hAnsi="Times New Roman" w:cs="Times New Roman"/>
          <w:i/>
          <w:iCs/>
          <w:sz w:val="24"/>
          <w:szCs w:val="24"/>
        </w:rPr>
      </w:pPr>
      <w:r w:rsidRPr="00F2613D">
        <w:rPr>
          <w:rFonts w:ascii="Times New Roman" w:hAnsi="Times New Roman" w:cs="Times New Roman"/>
          <w:sz w:val="24"/>
          <w:szCs w:val="24"/>
        </w:rPr>
        <w:t>Hansen</w:t>
      </w:r>
      <w:r>
        <w:rPr>
          <w:rFonts w:ascii="Times New Roman" w:hAnsi="Times New Roman" w:cs="Times New Roman"/>
          <w:sz w:val="24"/>
          <w:szCs w:val="24"/>
        </w:rPr>
        <w:t>, J. T. (2010). Counseling and psychoanalysis: Advancing the value of d</w:t>
      </w:r>
      <w:r w:rsidRPr="00F2613D">
        <w:rPr>
          <w:rFonts w:ascii="Times New Roman" w:hAnsi="Times New Roman" w:cs="Times New Roman"/>
          <w:sz w:val="24"/>
          <w:szCs w:val="24"/>
        </w:rPr>
        <w:t xml:space="preserve">iversity. </w:t>
      </w:r>
      <w:r>
        <w:rPr>
          <w:rFonts w:ascii="Times New Roman" w:hAnsi="Times New Roman" w:cs="Times New Roman"/>
          <w:i/>
          <w:iCs/>
          <w:sz w:val="24"/>
          <w:szCs w:val="24"/>
        </w:rPr>
        <w:t>Journal</w:t>
      </w:r>
    </w:p>
    <w:p w:rsidR="002D3948"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i/>
          <w:iCs/>
          <w:sz w:val="24"/>
          <w:szCs w:val="24"/>
        </w:rPr>
        <w:tab/>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Multicultural Counseling and D</w:t>
      </w:r>
      <w:r w:rsidRPr="00F2613D">
        <w:rPr>
          <w:rFonts w:ascii="Times New Roman" w:hAnsi="Times New Roman" w:cs="Times New Roman"/>
          <w:i/>
          <w:iCs/>
          <w:sz w:val="24"/>
          <w:szCs w:val="24"/>
        </w:rPr>
        <w:t>evelopment</w:t>
      </w:r>
      <w:r w:rsidRPr="00F2613D">
        <w:rPr>
          <w:rFonts w:ascii="Times New Roman" w:hAnsi="Times New Roman" w:cs="Times New Roman"/>
          <w:sz w:val="24"/>
          <w:szCs w:val="24"/>
        </w:rPr>
        <w:t xml:space="preserve">, </w:t>
      </w:r>
      <w:r w:rsidRPr="00F2613D">
        <w:rPr>
          <w:rFonts w:ascii="Times New Roman" w:hAnsi="Times New Roman" w:cs="Times New Roman"/>
          <w:i/>
          <w:iCs/>
          <w:sz w:val="24"/>
          <w:szCs w:val="24"/>
        </w:rPr>
        <w:t>38</w:t>
      </w:r>
      <w:r w:rsidRPr="00F2613D">
        <w:rPr>
          <w:rFonts w:ascii="Times New Roman" w:hAnsi="Times New Roman" w:cs="Times New Roman"/>
          <w:sz w:val="24"/>
          <w:szCs w:val="24"/>
        </w:rPr>
        <w:t>(1), 16-26.</w:t>
      </w:r>
    </w:p>
    <w:p w:rsidR="002D3948" w:rsidRDefault="002D3948" w:rsidP="002D3948">
      <w:pPr>
        <w:autoSpaceDE w:val="0"/>
        <w:autoSpaceDN w:val="0"/>
        <w:adjustRightInd w:val="0"/>
        <w:spacing w:after="0" w:line="480" w:lineRule="auto"/>
        <w:ind w:left="360" w:hanging="360"/>
        <w:contextualSpacing/>
        <w:rPr>
          <w:rFonts w:ascii="Times New Roman" w:hAnsi="Times New Roman" w:cs="Times New Roman"/>
          <w:sz w:val="24"/>
          <w:szCs w:val="24"/>
        </w:rPr>
      </w:pPr>
    </w:p>
    <w:p w:rsidR="002D3948" w:rsidRDefault="002D3948" w:rsidP="002D3948">
      <w:pPr>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Hays, D. G. &amp; McLeod, A. L.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culturally competent counselor.</w:t>
      </w:r>
      <w:proofErr w:type="gramEnd"/>
      <w:r>
        <w:rPr>
          <w:rFonts w:ascii="Times New Roman" w:hAnsi="Times New Roman" w:cs="Times New Roman"/>
          <w:sz w:val="24"/>
          <w:szCs w:val="24"/>
        </w:rPr>
        <w:t xml:space="preserve">  In D. G. Hays &amp; B.</w:t>
      </w:r>
    </w:p>
    <w:p w:rsidR="002D3948"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 </w:t>
      </w:r>
      <w:proofErr w:type="spellStart"/>
      <w:r>
        <w:rPr>
          <w:rFonts w:ascii="Times New Roman" w:hAnsi="Times New Roman" w:cs="Times New Roman"/>
          <w:sz w:val="24"/>
          <w:szCs w:val="24"/>
        </w:rPr>
        <w:t>Erford</w:t>
      </w:r>
      <w:proofErr w:type="spellEnd"/>
      <w:r>
        <w:rPr>
          <w:rFonts w:ascii="Times New Roman" w:hAnsi="Times New Roman" w:cs="Times New Roman"/>
          <w:sz w:val="24"/>
          <w:szCs w:val="24"/>
        </w:rPr>
        <w:t xml:space="preserve"> (Eds.), </w:t>
      </w:r>
      <w:r w:rsidRPr="0068577C">
        <w:rPr>
          <w:rFonts w:ascii="Times New Roman" w:hAnsi="Times New Roman" w:cs="Times New Roman"/>
          <w:i/>
          <w:sz w:val="24"/>
          <w:szCs w:val="24"/>
        </w:rPr>
        <w:t>Developing multicultural counseling competence: A systems approach</w:t>
      </w:r>
      <w:r>
        <w:rPr>
          <w:rFonts w:ascii="Times New Roman" w:hAnsi="Times New Roman" w:cs="Times New Roman"/>
          <w:sz w:val="24"/>
          <w:szCs w:val="24"/>
        </w:rPr>
        <w:t xml:space="preserve">, </w:t>
      </w:r>
      <w:r w:rsidRPr="00567970">
        <w:rPr>
          <w:rFonts w:ascii="Times New Roman" w:hAnsi="Times New Roman" w:cs="Times New Roman"/>
          <w:sz w:val="24"/>
          <w:szCs w:val="24"/>
        </w:rPr>
        <w:tab/>
        <w:t>(2</w:t>
      </w:r>
      <w:r w:rsidRPr="00567970">
        <w:rPr>
          <w:rFonts w:ascii="Times New Roman" w:hAnsi="Times New Roman" w:cs="Times New Roman"/>
          <w:sz w:val="24"/>
          <w:szCs w:val="24"/>
          <w:vertAlign w:val="superscript"/>
        </w:rPr>
        <w:t>nd</w:t>
      </w:r>
      <w:r w:rsidRPr="00567970">
        <w:rPr>
          <w:rFonts w:ascii="Times New Roman" w:hAnsi="Times New Roman" w:cs="Times New Roman"/>
          <w:sz w:val="24"/>
          <w:szCs w:val="24"/>
        </w:rPr>
        <w:t xml:space="preserve"> </w:t>
      </w:r>
      <w:proofErr w:type="gramStart"/>
      <w:r w:rsidRPr="00567970">
        <w:rPr>
          <w:rFonts w:ascii="Times New Roman" w:hAnsi="Times New Roman" w:cs="Times New Roman"/>
          <w:sz w:val="24"/>
          <w:szCs w:val="24"/>
        </w:rPr>
        <w:t>ed</w:t>
      </w:r>
      <w:proofErr w:type="gramEnd"/>
      <w:r w:rsidRPr="00567970">
        <w:rPr>
          <w:rFonts w:ascii="Times New Roman" w:hAnsi="Times New Roman" w:cs="Times New Roman"/>
          <w:sz w:val="24"/>
          <w:szCs w:val="24"/>
        </w:rPr>
        <w:t>.) (pp. 2-33). Upper Saddle River, NJ:  Pearson.</w:t>
      </w:r>
    </w:p>
    <w:p w:rsidR="002D3948" w:rsidRDefault="002D3948" w:rsidP="002D3948">
      <w:pPr>
        <w:spacing w:after="0" w:line="480" w:lineRule="auto"/>
        <w:contextualSpacing/>
        <w:rPr>
          <w:rFonts w:ascii="Times New Roman" w:hAnsi="Times New Roman" w:cs="Times New Roman"/>
          <w:i/>
          <w:sz w:val="24"/>
          <w:szCs w:val="24"/>
        </w:rPr>
      </w:pPr>
      <w:r>
        <w:rPr>
          <w:rFonts w:ascii="Times New Roman" w:hAnsi="Times New Roman" w:cs="Times New Roman"/>
          <w:sz w:val="24"/>
          <w:szCs w:val="24"/>
        </w:rPr>
        <w:t>**</w:t>
      </w:r>
      <w:r w:rsidRPr="00567970">
        <w:rPr>
          <w:rFonts w:ascii="Times New Roman" w:hAnsi="Times New Roman" w:cs="Times New Roman"/>
          <w:sz w:val="24"/>
          <w:szCs w:val="24"/>
        </w:rPr>
        <w:t xml:space="preserve">Helms, J.E. (1993). </w:t>
      </w:r>
      <w:r>
        <w:rPr>
          <w:rFonts w:ascii="Times New Roman" w:hAnsi="Times New Roman" w:cs="Times New Roman"/>
          <w:sz w:val="24"/>
          <w:szCs w:val="24"/>
        </w:rPr>
        <w:t xml:space="preserve"> </w:t>
      </w:r>
      <w:r w:rsidRPr="00567970">
        <w:rPr>
          <w:rFonts w:ascii="Times New Roman" w:hAnsi="Times New Roman" w:cs="Times New Roman"/>
          <w:sz w:val="24"/>
          <w:szCs w:val="24"/>
        </w:rPr>
        <w:t xml:space="preserve">I also said White racial identity influences White researchers. </w:t>
      </w:r>
      <w:r>
        <w:rPr>
          <w:rFonts w:ascii="Times New Roman" w:hAnsi="Times New Roman" w:cs="Times New Roman"/>
          <w:sz w:val="24"/>
          <w:szCs w:val="24"/>
        </w:rPr>
        <w:t xml:space="preserve"> </w:t>
      </w:r>
      <w:r>
        <w:rPr>
          <w:rFonts w:ascii="Times New Roman" w:hAnsi="Times New Roman" w:cs="Times New Roman"/>
          <w:i/>
          <w:sz w:val="24"/>
          <w:szCs w:val="24"/>
        </w:rPr>
        <w:t>The</w:t>
      </w:r>
    </w:p>
    <w:p w:rsidR="002D3948" w:rsidRPr="00567970"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567970">
        <w:rPr>
          <w:rFonts w:ascii="Times New Roman" w:hAnsi="Times New Roman" w:cs="Times New Roman"/>
          <w:i/>
          <w:sz w:val="24"/>
          <w:szCs w:val="24"/>
        </w:rPr>
        <w:t>Counseling Psychologist</w:t>
      </w:r>
      <w:r w:rsidRPr="00567970">
        <w:rPr>
          <w:rFonts w:ascii="Times New Roman" w:hAnsi="Times New Roman" w:cs="Times New Roman"/>
          <w:sz w:val="24"/>
          <w:szCs w:val="24"/>
        </w:rPr>
        <w:t>, 21, 240-243</w:t>
      </w:r>
    </w:p>
    <w:p w:rsidR="002D3948" w:rsidRDefault="002D3948" w:rsidP="002D3948">
      <w:pPr>
        <w:spacing w:after="0" w:line="480" w:lineRule="auto"/>
        <w:contextualSpacing/>
        <w:rPr>
          <w:rFonts w:ascii="Times New Roman" w:hAnsi="Times New Roman" w:cs="Times New Roman"/>
          <w:sz w:val="24"/>
          <w:szCs w:val="24"/>
        </w:rPr>
      </w:pPr>
      <w:proofErr w:type="gramStart"/>
      <w:r w:rsidRPr="00567970">
        <w:rPr>
          <w:rFonts w:ascii="Times New Roman" w:hAnsi="Times New Roman" w:cs="Times New Roman"/>
          <w:sz w:val="24"/>
          <w:szCs w:val="24"/>
        </w:rPr>
        <w:t>Helms, J. E. (1995).</w:t>
      </w:r>
      <w:proofErr w:type="gramEnd"/>
      <w:r w:rsidRPr="00567970">
        <w:rPr>
          <w:rFonts w:ascii="Times New Roman" w:hAnsi="Times New Roman" w:cs="Times New Roman"/>
          <w:sz w:val="24"/>
          <w:szCs w:val="24"/>
        </w:rPr>
        <w:t xml:space="preserve"> </w:t>
      </w:r>
      <w:proofErr w:type="gramStart"/>
      <w:r w:rsidRPr="00567970">
        <w:rPr>
          <w:rFonts w:ascii="Times New Roman" w:hAnsi="Times New Roman" w:cs="Times New Roman"/>
          <w:sz w:val="24"/>
          <w:szCs w:val="24"/>
        </w:rPr>
        <w:t>An update of Helms’ White and people of colo</w:t>
      </w:r>
      <w:r>
        <w:rPr>
          <w:rFonts w:ascii="Times New Roman" w:hAnsi="Times New Roman" w:cs="Times New Roman"/>
          <w:sz w:val="24"/>
          <w:szCs w:val="24"/>
        </w:rPr>
        <w:t>r racial identity models.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J.</w:t>
      </w:r>
      <w:proofErr w:type="gramEnd"/>
    </w:p>
    <w:p w:rsidR="002D3948" w:rsidRDefault="002D3948" w:rsidP="002D3948">
      <w:pPr>
        <w:spacing w:after="0" w:line="480" w:lineRule="auto"/>
        <w:contextualSpacing/>
        <w:rPr>
          <w:rFonts w:ascii="Times New Roman" w:hAnsi="Times New Roman" w:cs="Times New Roman"/>
          <w:i/>
          <w:sz w:val="24"/>
          <w:szCs w:val="24"/>
        </w:rPr>
      </w:pPr>
      <w:r>
        <w:rPr>
          <w:rFonts w:ascii="Times New Roman" w:hAnsi="Times New Roman" w:cs="Times New Roman"/>
          <w:sz w:val="24"/>
          <w:szCs w:val="24"/>
        </w:rPr>
        <w:tab/>
      </w:r>
      <w:r w:rsidRPr="00567970">
        <w:rPr>
          <w:rFonts w:ascii="Times New Roman" w:hAnsi="Times New Roman" w:cs="Times New Roman"/>
          <w:sz w:val="24"/>
          <w:szCs w:val="24"/>
        </w:rPr>
        <w:t xml:space="preserve">G. </w:t>
      </w:r>
      <w:proofErr w:type="spellStart"/>
      <w:r w:rsidRPr="00567970">
        <w:rPr>
          <w:rFonts w:ascii="Times New Roman" w:hAnsi="Times New Roman" w:cs="Times New Roman"/>
          <w:sz w:val="24"/>
          <w:szCs w:val="24"/>
        </w:rPr>
        <w:t>Ponterotto</w:t>
      </w:r>
      <w:proofErr w:type="spellEnd"/>
      <w:r w:rsidRPr="00567970">
        <w:rPr>
          <w:rFonts w:ascii="Times New Roman" w:hAnsi="Times New Roman" w:cs="Times New Roman"/>
          <w:sz w:val="24"/>
          <w:szCs w:val="24"/>
        </w:rPr>
        <w:t xml:space="preserve">, J. M. </w:t>
      </w:r>
      <w:proofErr w:type="spellStart"/>
      <w:r w:rsidRPr="00567970">
        <w:rPr>
          <w:rFonts w:ascii="Times New Roman" w:hAnsi="Times New Roman" w:cs="Times New Roman"/>
          <w:sz w:val="24"/>
          <w:szCs w:val="24"/>
        </w:rPr>
        <w:t>Casas</w:t>
      </w:r>
      <w:proofErr w:type="spellEnd"/>
      <w:r w:rsidRPr="00567970">
        <w:rPr>
          <w:rFonts w:ascii="Times New Roman" w:hAnsi="Times New Roman" w:cs="Times New Roman"/>
          <w:sz w:val="24"/>
          <w:szCs w:val="24"/>
        </w:rPr>
        <w:t xml:space="preserve">, </w:t>
      </w:r>
      <w:r>
        <w:rPr>
          <w:rFonts w:ascii="Times New Roman" w:hAnsi="Times New Roman" w:cs="Times New Roman"/>
          <w:sz w:val="24"/>
          <w:szCs w:val="24"/>
        </w:rPr>
        <w:t xml:space="preserve">L. A., Suzuki, &amp; C. M. Alexander (Eds.), </w:t>
      </w:r>
      <w:r>
        <w:rPr>
          <w:rFonts w:ascii="Times New Roman" w:hAnsi="Times New Roman" w:cs="Times New Roman"/>
          <w:i/>
          <w:sz w:val="24"/>
          <w:szCs w:val="24"/>
        </w:rPr>
        <w:t>Handbook of</w:t>
      </w:r>
    </w:p>
    <w:p w:rsidR="002D3948"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ab/>
        <w:t>Multicultural Counseling</w:t>
      </w:r>
      <w:r>
        <w:rPr>
          <w:rFonts w:ascii="Times New Roman" w:hAnsi="Times New Roman" w:cs="Times New Roman"/>
          <w:sz w:val="24"/>
          <w:szCs w:val="24"/>
        </w:rPr>
        <w:t xml:space="preserve"> (pp. 181-198). Thousand Oaks, CA:  Sage.</w:t>
      </w:r>
    </w:p>
    <w:p w:rsidR="002D3948" w:rsidRDefault="002D3948" w:rsidP="002D3948">
      <w:pPr>
        <w:autoSpaceDE w:val="0"/>
        <w:autoSpaceDN w:val="0"/>
        <w:adjustRightInd w:val="0"/>
        <w:spacing w:after="0" w:line="480" w:lineRule="auto"/>
        <w:ind w:left="360" w:hanging="360"/>
        <w:contextualSpacing/>
        <w:rPr>
          <w:rFonts w:ascii="Times New Roman" w:hAnsi="Times New Roman" w:cs="Times New Roman"/>
          <w:color w:val="222222"/>
          <w:sz w:val="24"/>
          <w:szCs w:val="24"/>
          <w:shd w:val="clear" w:color="auto" w:fill="FFFFFF"/>
        </w:rPr>
      </w:pPr>
      <w:r w:rsidRPr="00EC3A42">
        <w:rPr>
          <w:rFonts w:ascii="Times New Roman" w:hAnsi="Times New Roman" w:cs="Times New Roman"/>
          <w:color w:val="222222"/>
          <w:sz w:val="24"/>
          <w:szCs w:val="24"/>
          <w:shd w:val="clear" w:color="auto" w:fill="FFFFFF"/>
        </w:rPr>
        <w:t xml:space="preserve">Hook, J. N., Davis, D. E., Owen, J., Worthington, E. L., &amp; </w:t>
      </w:r>
      <w:proofErr w:type="spellStart"/>
      <w:r w:rsidRPr="00EC3A42">
        <w:rPr>
          <w:rFonts w:ascii="Times New Roman" w:hAnsi="Times New Roman" w:cs="Times New Roman"/>
          <w:color w:val="222222"/>
          <w:sz w:val="24"/>
          <w:szCs w:val="24"/>
          <w:shd w:val="clear" w:color="auto" w:fill="FFFFFF"/>
        </w:rPr>
        <w:t>Utsey</w:t>
      </w:r>
      <w:proofErr w:type="spellEnd"/>
      <w:r w:rsidRPr="00EC3A42">
        <w:rPr>
          <w:rFonts w:ascii="Times New Roman" w:hAnsi="Times New Roman" w:cs="Times New Roman"/>
          <w:color w:val="222222"/>
          <w:sz w:val="24"/>
          <w:szCs w:val="24"/>
          <w:shd w:val="clear" w:color="auto" w:fill="FFFFFF"/>
        </w:rPr>
        <w:t xml:space="preserve">, S. O. (2013). Cultural </w:t>
      </w:r>
      <w:r w:rsidRPr="00EC3A42">
        <w:rPr>
          <w:rFonts w:ascii="Times New Roman" w:hAnsi="Times New Roman" w:cs="Times New Roman"/>
          <w:color w:val="222222"/>
          <w:sz w:val="24"/>
          <w:szCs w:val="24"/>
          <w:shd w:val="clear" w:color="auto" w:fill="FFFFFF"/>
        </w:rPr>
        <w:br/>
      </w:r>
      <w:r w:rsidRPr="00EC3A42">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h</w:t>
      </w:r>
      <w:r w:rsidRPr="00EC3A42">
        <w:rPr>
          <w:rFonts w:ascii="Times New Roman" w:hAnsi="Times New Roman" w:cs="Times New Roman"/>
          <w:color w:val="222222"/>
          <w:sz w:val="24"/>
          <w:szCs w:val="24"/>
          <w:shd w:val="clear" w:color="auto" w:fill="FFFFFF"/>
        </w:rPr>
        <w:t xml:space="preserve">umility: Measuring </w:t>
      </w:r>
      <w:r>
        <w:rPr>
          <w:rFonts w:ascii="Times New Roman" w:hAnsi="Times New Roman" w:cs="Times New Roman"/>
          <w:color w:val="222222"/>
          <w:sz w:val="24"/>
          <w:szCs w:val="24"/>
          <w:shd w:val="clear" w:color="auto" w:fill="FFFFFF"/>
        </w:rPr>
        <w:t>o</w:t>
      </w:r>
      <w:r w:rsidRPr="00EC3A42">
        <w:rPr>
          <w:rFonts w:ascii="Times New Roman" w:hAnsi="Times New Roman" w:cs="Times New Roman"/>
          <w:color w:val="222222"/>
          <w:sz w:val="24"/>
          <w:szCs w:val="24"/>
          <w:shd w:val="clear" w:color="auto" w:fill="FFFFFF"/>
        </w:rPr>
        <w:t xml:space="preserve">penness to </w:t>
      </w:r>
      <w:r>
        <w:rPr>
          <w:rFonts w:ascii="Times New Roman" w:hAnsi="Times New Roman" w:cs="Times New Roman"/>
          <w:color w:val="222222"/>
          <w:sz w:val="24"/>
          <w:szCs w:val="24"/>
          <w:shd w:val="clear" w:color="auto" w:fill="FFFFFF"/>
        </w:rPr>
        <w:t>c</w:t>
      </w:r>
      <w:r w:rsidRPr="00EC3A42">
        <w:rPr>
          <w:rFonts w:ascii="Times New Roman" w:hAnsi="Times New Roman" w:cs="Times New Roman"/>
          <w:color w:val="222222"/>
          <w:sz w:val="24"/>
          <w:szCs w:val="24"/>
          <w:shd w:val="clear" w:color="auto" w:fill="FFFFFF"/>
        </w:rPr>
        <w:t xml:space="preserve">ulturally </w:t>
      </w:r>
      <w:r>
        <w:rPr>
          <w:rFonts w:ascii="Times New Roman" w:hAnsi="Times New Roman" w:cs="Times New Roman"/>
          <w:color w:val="222222"/>
          <w:sz w:val="24"/>
          <w:szCs w:val="24"/>
          <w:shd w:val="clear" w:color="auto" w:fill="FFFFFF"/>
        </w:rPr>
        <w:t>d</w:t>
      </w:r>
      <w:r w:rsidRPr="00EC3A42">
        <w:rPr>
          <w:rFonts w:ascii="Times New Roman" w:hAnsi="Times New Roman" w:cs="Times New Roman"/>
          <w:color w:val="222222"/>
          <w:sz w:val="24"/>
          <w:szCs w:val="24"/>
          <w:shd w:val="clear" w:color="auto" w:fill="FFFFFF"/>
        </w:rPr>
        <w:t xml:space="preserve">iverse </w:t>
      </w:r>
      <w:r>
        <w:rPr>
          <w:rFonts w:ascii="Times New Roman" w:hAnsi="Times New Roman" w:cs="Times New Roman"/>
          <w:color w:val="222222"/>
          <w:sz w:val="24"/>
          <w:szCs w:val="24"/>
          <w:shd w:val="clear" w:color="auto" w:fill="FFFFFF"/>
        </w:rPr>
        <w:t>c</w:t>
      </w:r>
      <w:r w:rsidRPr="00EC3A42">
        <w:rPr>
          <w:rFonts w:ascii="Times New Roman" w:hAnsi="Times New Roman" w:cs="Times New Roman"/>
          <w:color w:val="222222"/>
          <w:sz w:val="24"/>
          <w:szCs w:val="24"/>
          <w:shd w:val="clear" w:color="auto" w:fill="FFFFFF"/>
        </w:rPr>
        <w:t xml:space="preserve">lients. </w:t>
      </w:r>
      <w:proofErr w:type="gramStart"/>
      <w:r w:rsidRPr="00EC3A42">
        <w:rPr>
          <w:rFonts w:ascii="Times New Roman" w:hAnsi="Times New Roman" w:cs="Times New Roman"/>
          <w:i/>
          <w:color w:val="222222"/>
          <w:sz w:val="24"/>
          <w:szCs w:val="24"/>
          <w:shd w:val="clear" w:color="auto" w:fill="FFFFFF"/>
        </w:rPr>
        <w:t xml:space="preserve">Journal of Counseling </w:t>
      </w:r>
      <w:r w:rsidRPr="00EC3A42">
        <w:rPr>
          <w:rFonts w:ascii="Times New Roman" w:hAnsi="Times New Roman" w:cs="Times New Roman"/>
          <w:i/>
          <w:color w:val="222222"/>
          <w:sz w:val="24"/>
          <w:szCs w:val="24"/>
          <w:shd w:val="clear" w:color="auto" w:fill="FFFFFF"/>
        </w:rPr>
        <w:br/>
      </w:r>
      <w:r w:rsidRPr="00EC3A42">
        <w:rPr>
          <w:rFonts w:ascii="Times New Roman" w:hAnsi="Times New Roman" w:cs="Times New Roman"/>
          <w:i/>
          <w:color w:val="222222"/>
          <w:sz w:val="24"/>
          <w:szCs w:val="24"/>
          <w:shd w:val="clear" w:color="auto" w:fill="FFFFFF"/>
        </w:rPr>
        <w:tab/>
        <w:t>Psychology, 60,</w:t>
      </w:r>
      <w:r w:rsidRPr="00EC3A42">
        <w:rPr>
          <w:rFonts w:ascii="Times New Roman" w:hAnsi="Times New Roman" w:cs="Times New Roman"/>
          <w:color w:val="222222"/>
          <w:sz w:val="24"/>
          <w:szCs w:val="24"/>
          <w:shd w:val="clear" w:color="auto" w:fill="FFFFFF"/>
        </w:rPr>
        <w:t xml:space="preserve"> 353-366.</w:t>
      </w:r>
      <w:proofErr w:type="gramEnd"/>
      <w:r w:rsidRPr="00EC3A42">
        <w:rPr>
          <w:rFonts w:ascii="Times New Roman" w:hAnsi="Times New Roman" w:cs="Times New Roman"/>
          <w:color w:val="222222"/>
          <w:sz w:val="24"/>
          <w:szCs w:val="24"/>
          <w:shd w:val="clear" w:color="auto" w:fill="FFFFFF"/>
        </w:rPr>
        <w:t xml:space="preserve"> </w:t>
      </w:r>
      <w:proofErr w:type="gramStart"/>
      <w:r w:rsidRPr="000A451F">
        <w:rPr>
          <w:rFonts w:ascii="Times New Roman" w:hAnsi="Times New Roman" w:cs="Times New Roman"/>
          <w:color w:val="222222"/>
          <w:sz w:val="24"/>
          <w:szCs w:val="24"/>
          <w:shd w:val="clear" w:color="auto" w:fill="FFFFFF"/>
        </w:rPr>
        <w:t>doi:</w:t>
      </w:r>
      <w:proofErr w:type="gramEnd"/>
      <w:r w:rsidRPr="000A451F">
        <w:rPr>
          <w:rFonts w:ascii="Times New Roman" w:hAnsi="Times New Roman" w:cs="Times New Roman"/>
          <w:color w:val="222222"/>
          <w:sz w:val="24"/>
          <w:szCs w:val="24"/>
          <w:shd w:val="clear" w:color="auto" w:fill="FFFFFF"/>
        </w:rPr>
        <w:t>10.1037/a0032595</w:t>
      </w:r>
    </w:p>
    <w:p w:rsidR="002D3948" w:rsidRPr="007E3278" w:rsidRDefault="002D3948" w:rsidP="002D3948">
      <w:pPr>
        <w:spacing w:after="0" w:line="480" w:lineRule="auto"/>
        <w:contextualSpacing/>
        <w:rPr>
          <w:rFonts w:ascii="Times New Roman" w:hAnsi="Times New Roman" w:cs="Times New Roman"/>
          <w:i/>
          <w:sz w:val="24"/>
          <w:szCs w:val="24"/>
        </w:rPr>
      </w:pPr>
      <w:proofErr w:type="spellStart"/>
      <w:r w:rsidRPr="00F2613D">
        <w:rPr>
          <w:rFonts w:ascii="Times New Roman" w:hAnsi="Times New Roman" w:cs="Times New Roman"/>
          <w:sz w:val="24"/>
          <w:szCs w:val="24"/>
        </w:rPr>
        <w:t>Ivers</w:t>
      </w:r>
      <w:proofErr w:type="spellEnd"/>
      <w:r w:rsidRPr="00F2613D">
        <w:rPr>
          <w:rFonts w:ascii="Times New Roman" w:hAnsi="Times New Roman" w:cs="Times New Roman"/>
          <w:sz w:val="24"/>
          <w:szCs w:val="24"/>
        </w:rPr>
        <w:t>, N. N. (2012</w:t>
      </w:r>
      <w:r w:rsidRPr="007E3278">
        <w:rPr>
          <w:rFonts w:ascii="Times New Roman" w:hAnsi="Times New Roman" w:cs="Times New Roman"/>
          <w:sz w:val="24"/>
          <w:szCs w:val="24"/>
        </w:rPr>
        <w:t xml:space="preserve">).  </w:t>
      </w:r>
      <w:proofErr w:type="gramStart"/>
      <w:r w:rsidRPr="007E3278">
        <w:rPr>
          <w:rFonts w:ascii="Times New Roman" w:hAnsi="Times New Roman" w:cs="Times New Roman"/>
          <w:sz w:val="24"/>
          <w:szCs w:val="24"/>
        </w:rPr>
        <w:t>The effect of ethnicity on multicultural competence.</w:t>
      </w:r>
      <w:proofErr w:type="gramEnd"/>
      <w:r w:rsidRPr="007E3278">
        <w:rPr>
          <w:rFonts w:ascii="Times New Roman" w:hAnsi="Times New Roman" w:cs="Times New Roman"/>
          <w:sz w:val="24"/>
          <w:szCs w:val="24"/>
        </w:rPr>
        <w:t xml:space="preserve">  </w:t>
      </w:r>
      <w:r w:rsidRPr="007E3278">
        <w:rPr>
          <w:rFonts w:ascii="Times New Roman" w:hAnsi="Times New Roman" w:cs="Times New Roman"/>
          <w:i/>
          <w:sz w:val="24"/>
          <w:szCs w:val="24"/>
        </w:rPr>
        <w:t>Journal of</w:t>
      </w:r>
    </w:p>
    <w:p w:rsidR="002D3948" w:rsidRPr="007E3278" w:rsidRDefault="002D3948" w:rsidP="002D3948">
      <w:pPr>
        <w:spacing w:after="0" w:line="480" w:lineRule="auto"/>
        <w:contextualSpacing/>
        <w:rPr>
          <w:rFonts w:ascii="Times New Roman" w:hAnsi="Times New Roman" w:cs="Times New Roman"/>
          <w:sz w:val="24"/>
          <w:szCs w:val="24"/>
        </w:rPr>
      </w:pPr>
      <w:r w:rsidRPr="007E3278">
        <w:rPr>
          <w:rFonts w:ascii="Times New Roman" w:hAnsi="Times New Roman" w:cs="Times New Roman"/>
          <w:i/>
          <w:sz w:val="24"/>
          <w:szCs w:val="24"/>
        </w:rPr>
        <w:tab/>
      </w:r>
      <w:r>
        <w:rPr>
          <w:rFonts w:ascii="Times New Roman" w:hAnsi="Times New Roman" w:cs="Times New Roman"/>
          <w:i/>
          <w:sz w:val="24"/>
          <w:szCs w:val="24"/>
        </w:rPr>
        <w:t>Professional C</w:t>
      </w:r>
      <w:r w:rsidRPr="007E3278">
        <w:rPr>
          <w:rFonts w:ascii="Times New Roman" w:hAnsi="Times New Roman" w:cs="Times New Roman"/>
          <w:i/>
          <w:sz w:val="24"/>
          <w:szCs w:val="24"/>
        </w:rPr>
        <w:t>ounseling:  Practice, Theory &amp; Research</w:t>
      </w:r>
      <w:r w:rsidRPr="007E3278">
        <w:rPr>
          <w:rFonts w:ascii="Times New Roman" w:hAnsi="Times New Roman" w:cs="Times New Roman"/>
          <w:sz w:val="24"/>
          <w:szCs w:val="24"/>
        </w:rPr>
        <w:t xml:space="preserve">, </w:t>
      </w:r>
      <w:r w:rsidRPr="007E3278">
        <w:rPr>
          <w:rFonts w:ascii="Times New Roman" w:hAnsi="Times New Roman" w:cs="Times New Roman"/>
          <w:i/>
          <w:sz w:val="24"/>
          <w:szCs w:val="24"/>
        </w:rPr>
        <w:t>39</w:t>
      </w:r>
      <w:r w:rsidRPr="007E3278">
        <w:rPr>
          <w:rFonts w:ascii="Times New Roman" w:hAnsi="Times New Roman" w:cs="Times New Roman"/>
          <w:sz w:val="24"/>
          <w:szCs w:val="24"/>
        </w:rPr>
        <w:t>(2), 40-52.</w:t>
      </w:r>
    </w:p>
    <w:p w:rsidR="002D3948" w:rsidRDefault="002D3948" w:rsidP="002D3948">
      <w:pPr>
        <w:spacing w:after="0" w:line="480" w:lineRule="auto"/>
        <w:contextualSpacing/>
        <w:rPr>
          <w:rFonts w:ascii="Times New Roman" w:hAnsi="Times New Roman" w:cs="Times New Roman"/>
          <w:sz w:val="24"/>
          <w:szCs w:val="24"/>
        </w:rPr>
      </w:pPr>
      <w:proofErr w:type="gramStart"/>
      <w:r w:rsidRPr="007E3278">
        <w:rPr>
          <w:rFonts w:ascii="Times New Roman" w:hAnsi="Times New Roman" w:cs="Times New Roman"/>
          <w:sz w:val="24"/>
          <w:szCs w:val="24"/>
        </w:rPr>
        <w:t>Jones, J. M., Sander, J. B., &amp; Booker, K. W. (2013).</w:t>
      </w:r>
      <w:proofErr w:type="gramEnd"/>
      <w:r w:rsidRPr="007E3278">
        <w:rPr>
          <w:rFonts w:ascii="Times New Roman" w:hAnsi="Times New Roman" w:cs="Times New Roman"/>
          <w:sz w:val="24"/>
          <w:szCs w:val="24"/>
        </w:rPr>
        <w:t xml:space="preserve"> Mul</w:t>
      </w:r>
      <w:r>
        <w:rPr>
          <w:rFonts w:ascii="Times New Roman" w:hAnsi="Times New Roman" w:cs="Times New Roman"/>
          <w:sz w:val="24"/>
          <w:szCs w:val="24"/>
        </w:rPr>
        <w:t>ticultural competency building:</w:t>
      </w:r>
    </w:p>
    <w:p w:rsidR="002D3948" w:rsidRDefault="002D3948" w:rsidP="002D3948">
      <w:pPr>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ab/>
      </w:r>
      <w:proofErr w:type="gramStart"/>
      <w:r w:rsidRPr="007E3278">
        <w:rPr>
          <w:rFonts w:ascii="Times New Roman" w:hAnsi="Times New Roman" w:cs="Times New Roman"/>
          <w:sz w:val="24"/>
          <w:szCs w:val="24"/>
        </w:rPr>
        <w:t>Practical solutions for training and evaluating student progress.</w:t>
      </w:r>
      <w:proofErr w:type="gramEnd"/>
      <w:r w:rsidRPr="007E327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Training and Education</w:t>
      </w:r>
    </w:p>
    <w:p w:rsidR="002D3948"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i/>
          <w:iCs/>
          <w:sz w:val="24"/>
          <w:szCs w:val="24"/>
        </w:rPr>
        <w:tab/>
      </w:r>
      <w:proofErr w:type="gramStart"/>
      <w:r>
        <w:rPr>
          <w:rFonts w:ascii="Times New Roman" w:hAnsi="Times New Roman" w:cs="Times New Roman"/>
          <w:i/>
          <w:iCs/>
          <w:sz w:val="24"/>
          <w:szCs w:val="24"/>
        </w:rPr>
        <w:t>in</w:t>
      </w:r>
      <w:proofErr w:type="gramEnd"/>
      <w:r>
        <w:rPr>
          <w:rFonts w:ascii="Times New Roman" w:hAnsi="Times New Roman" w:cs="Times New Roman"/>
          <w:i/>
          <w:iCs/>
          <w:sz w:val="24"/>
          <w:szCs w:val="24"/>
        </w:rPr>
        <w:t xml:space="preserve"> P</w:t>
      </w:r>
      <w:r w:rsidRPr="007E3278">
        <w:rPr>
          <w:rFonts w:ascii="Times New Roman" w:hAnsi="Times New Roman" w:cs="Times New Roman"/>
          <w:i/>
          <w:iCs/>
          <w:sz w:val="24"/>
          <w:szCs w:val="24"/>
        </w:rPr>
        <w:t>rofes</w:t>
      </w:r>
      <w:r>
        <w:rPr>
          <w:rFonts w:ascii="Times New Roman" w:hAnsi="Times New Roman" w:cs="Times New Roman"/>
          <w:i/>
          <w:iCs/>
          <w:sz w:val="24"/>
          <w:szCs w:val="24"/>
        </w:rPr>
        <w:t>sional P</w:t>
      </w:r>
      <w:r w:rsidRPr="007E3278">
        <w:rPr>
          <w:rFonts w:ascii="Times New Roman" w:hAnsi="Times New Roman" w:cs="Times New Roman"/>
          <w:i/>
          <w:iCs/>
          <w:sz w:val="24"/>
          <w:szCs w:val="24"/>
        </w:rPr>
        <w:t>sychology</w:t>
      </w:r>
      <w:r w:rsidRPr="007E3278">
        <w:rPr>
          <w:rFonts w:ascii="Times New Roman" w:hAnsi="Times New Roman" w:cs="Times New Roman"/>
          <w:sz w:val="24"/>
          <w:szCs w:val="24"/>
        </w:rPr>
        <w:t xml:space="preserve">, </w:t>
      </w:r>
      <w:r w:rsidRPr="007E3278">
        <w:rPr>
          <w:rFonts w:ascii="Times New Roman" w:hAnsi="Times New Roman" w:cs="Times New Roman"/>
          <w:i/>
          <w:iCs/>
          <w:sz w:val="24"/>
          <w:szCs w:val="24"/>
        </w:rPr>
        <w:t>7</w:t>
      </w:r>
      <w:r w:rsidRPr="007E3278">
        <w:rPr>
          <w:rFonts w:ascii="Times New Roman" w:hAnsi="Times New Roman" w:cs="Times New Roman"/>
          <w:sz w:val="24"/>
          <w:szCs w:val="24"/>
        </w:rPr>
        <w:t xml:space="preserve">(1), 12-22. </w:t>
      </w:r>
      <w:proofErr w:type="gramStart"/>
      <w:r w:rsidRPr="007E3278">
        <w:rPr>
          <w:rFonts w:ascii="Times New Roman" w:hAnsi="Times New Roman" w:cs="Times New Roman"/>
          <w:sz w:val="24"/>
          <w:szCs w:val="24"/>
        </w:rPr>
        <w:t>doi:</w:t>
      </w:r>
      <w:proofErr w:type="gramEnd"/>
      <w:r w:rsidRPr="007E3278">
        <w:rPr>
          <w:rFonts w:ascii="Times New Roman" w:hAnsi="Times New Roman" w:cs="Times New Roman"/>
          <w:sz w:val="24"/>
          <w:szCs w:val="24"/>
        </w:rPr>
        <w:t>10.1037/a0030880</w:t>
      </w:r>
    </w:p>
    <w:p w:rsidR="002D3948" w:rsidRDefault="002D3948" w:rsidP="002D3948">
      <w:pPr>
        <w:spacing w:after="0" w:line="480" w:lineRule="auto"/>
        <w:contextualSpacing/>
        <w:rPr>
          <w:rFonts w:ascii="Times New Roman" w:hAnsi="Times New Roman" w:cs="Times New Roman"/>
          <w:sz w:val="24"/>
          <w:szCs w:val="24"/>
        </w:rPr>
      </w:pPr>
      <w:r w:rsidRPr="002E2E2F">
        <w:rPr>
          <w:rFonts w:ascii="Times New Roman" w:hAnsi="Times New Roman" w:cs="Times New Roman"/>
          <w:sz w:val="24"/>
          <w:szCs w:val="24"/>
        </w:rPr>
        <w:t xml:space="preserve">Lee, M. W., Hunter, M., Goss, R., Bock, R. C., Stir-Fry </w:t>
      </w:r>
      <w:proofErr w:type="gramStart"/>
      <w:r w:rsidRPr="002E2E2F">
        <w:rPr>
          <w:rFonts w:ascii="Times New Roman" w:hAnsi="Times New Roman" w:cs="Times New Roman"/>
          <w:sz w:val="24"/>
          <w:szCs w:val="24"/>
        </w:rPr>
        <w:t>Productions.,</w:t>
      </w:r>
      <w:proofErr w:type="gramEnd"/>
      <w:r w:rsidRPr="002E2E2F">
        <w:rPr>
          <w:rFonts w:ascii="Times New Roman" w:hAnsi="Times New Roman" w:cs="Times New Roman"/>
          <w:sz w:val="24"/>
          <w:szCs w:val="24"/>
        </w:rPr>
        <w:t xml:space="preserve"> &amp; </w:t>
      </w:r>
      <w:proofErr w:type="spellStart"/>
      <w:r w:rsidRPr="002E2E2F">
        <w:rPr>
          <w:rFonts w:ascii="Times New Roman" w:hAnsi="Times New Roman" w:cs="Times New Roman"/>
          <w:sz w:val="24"/>
          <w:szCs w:val="24"/>
        </w:rPr>
        <w:t>StirFry</w:t>
      </w:r>
      <w:proofErr w:type="spellEnd"/>
      <w:r w:rsidRPr="002E2E2F">
        <w:rPr>
          <w:rFonts w:ascii="Times New Roman" w:hAnsi="Times New Roman" w:cs="Times New Roman"/>
          <w:sz w:val="24"/>
          <w:szCs w:val="24"/>
        </w:rPr>
        <w:t xml:space="preserve"> Seminars &amp; </w:t>
      </w:r>
      <w:r>
        <w:rPr>
          <w:rFonts w:ascii="Times New Roman" w:hAnsi="Times New Roman" w:cs="Times New Roman"/>
          <w:sz w:val="24"/>
          <w:szCs w:val="24"/>
        </w:rPr>
        <w:br/>
      </w:r>
      <w:r>
        <w:rPr>
          <w:rFonts w:ascii="Times New Roman" w:hAnsi="Times New Roman" w:cs="Times New Roman"/>
          <w:sz w:val="24"/>
          <w:szCs w:val="24"/>
        </w:rPr>
        <w:tab/>
        <w:t xml:space="preserve">Consulting. (2000). </w:t>
      </w:r>
      <w:proofErr w:type="gramStart"/>
      <w:r w:rsidRPr="002E2E2F">
        <w:rPr>
          <w:rFonts w:ascii="Times New Roman" w:hAnsi="Times New Roman" w:cs="Times New Roman"/>
          <w:i/>
          <w:sz w:val="24"/>
          <w:szCs w:val="24"/>
        </w:rPr>
        <w:t>The</w:t>
      </w:r>
      <w:proofErr w:type="gramEnd"/>
      <w:r w:rsidRPr="002E2E2F">
        <w:rPr>
          <w:rFonts w:ascii="Times New Roman" w:hAnsi="Times New Roman" w:cs="Times New Roman"/>
          <w:i/>
          <w:sz w:val="24"/>
          <w:szCs w:val="24"/>
        </w:rPr>
        <w:t xml:space="preserve"> color of fear: A film.</w:t>
      </w:r>
      <w:r w:rsidRPr="002E2E2F">
        <w:rPr>
          <w:rFonts w:ascii="Times New Roman" w:hAnsi="Times New Roman" w:cs="Times New Roman"/>
          <w:sz w:val="24"/>
          <w:szCs w:val="24"/>
        </w:rPr>
        <w:t xml:space="preserve"> Oakland, CA: Stir-Fry Seminars &amp; </w:t>
      </w:r>
      <w:r>
        <w:rPr>
          <w:rFonts w:ascii="Times New Roman" w:hAnsi="Times New Roman" w:cs="Times New Roman"/>
          <w:sz w:val="24"/>
          <w:szCs w:val="24"/>
        </w:rPr>
        <w:br/>
      </w:r>
      <w:r>
        <w:rPr>
          <w:rFonts w:ascii="Times New Roman" w:hAnsi="Times New Roman" w:cs="Times New Roman"/>
          <w:sz w:val="24"/>
          <w:szCs w:val="24"/>
        </w:rPr>
        <w:tab/>
      </w:r>
      <w:r w:rsidRPr="002E2E2F">
        <w:rPr>
          <w:rFonts w:ascii="Times New Roman" w:hAnsi="Times New Roman" w:cs="Times New Roman"/>
          <w:sz w:val="24"/>
          <w:szCs w:val="24"/>
        </w:rPr>
        <w:t>Consulting.</w:t>
      </w:r>
      <w:r w:rsidRPr="000A451F">
        <w:t xml:space="preserve"> </w:t>
      </w:r>
      <w:r w:rsidRPr="000A451F">
        <w:rPr>
          <w:rFonts w:ascii="Times New Roman" w:hAnsi="Times New Roman" w:cs="Times New Roman"/>
          <w:sz w:val="24"/>
          <w:szCs w:val="24"/>
        </w:rPr>
        <w:t>doi:10.1521/ijgp.2012.62.1.165</w:t>
      </w:r>
    </w:p>
    <w:p w:rsidR="002D3948" w:rsidRPr="00E82509" w:rsidRDefault="002D3948" w:rsidP="002D3948">
      <w:pPr>
        <w:autoSpaceDE w:val="0"/>
        <w:autoSpaceDN w:val="0"/>
        <w:adjustRightInd w:val="0"/>
        <w:spacing w:after="0" w:line="480" w:lineRule="auto"/>
        <w:ind w:left="720" w:hanging="720"/>
        <w:contextualSpacing/>
        <w:rPr>
          <w:rFonts w:ascii="Times New Roman" w:hAnsi="Times New Roman" w:cs="Times New Roman"/>
          <w:b/>
          <w:sz w:val="24"/>
          <w:szCs w:val="24"/>
        </w:rPr>
      </w:pPr>
      <w:r w:rsidRPr="00E82509">
        <w:rPr>
          <w:rStyle w:val="Emphasis"/>
          <w:rFonts w:ascii="Times New Roman" w:hAnsi="Times New Roman" w:cs="Times New Roman"/>
          <w:b w:val="0"/>
          <w:color w:val="222222"/>
          <w:sz w:val="24"/>
          <w:szCs w:val="24"/>
        </w:rPr>
        <w:t>Marshall</w:t>
      </w:r>
      <w:r w:rsidRPr="00E82509">
        <w:rPr>
          <w:rStyle w:val="st"/>
          <w:rFonts w:ascii="Times New Roman" w:hAnsi="Times New Roman" w:cs="Times New Roman"/>
          <w:b/>
          <w:color w:val="222222"/>
          <w:sz w:val="24"/>
          <w:szCs w:val="24"/>
        </w:rPr>
        <w:t xml:space="preserve">, </w:t>
      </w:r>
      <w:r w:rsidRPr="00E82509">
        <w:rPr>
          <w:rStyle w:val="Emphasis"/>
          <w:rFonts w:ascii="Times New Roman" w:hAnsi="Times New Roman" w:cs="Times New Roman"/>
          <w:b w:val="0"/>
          <w:color w:val="222222"/>
          <w:sz w:val="24"/>
          <w:szCs w:val="24"/>
        </w:rPr>
        <w:t>J</w:t>
      </w:r>
      <w:r w:rsidRPr="00E82509">
        <w:rPr>
          <w:rStyle w:val="st"/>
          <w:rFonts w:ascii="Times New Roman" w:hAnsi="Times New Roman" w:cs="Times New Roman"/>
          <w:b/>
          <w:color w:val="222222"/>
          <w:sz w:val="24"/>
          <w:szCs w:val="24"/>
        </w:rPr>
        <w:t>. (</w:t>
      </w:r>
      <w:r w:rsidRPr="00E82509">
        <w:rPr>
          <w:rStyle w:val="Emphasis"/>
          <w:rFonts w:ascii="Times New Roman" w:hAnsi="Times New Roman" w:cs="Times New Roman"/>
          <w:b w:val="0"/>
          <w:color w:val="222222"/>
          <w:sz w:val="24"/>
          <w:szCs w:val="24"/>
        </w:rPr>
        <w:t>2010</w:t>
      </w:r>
      <w:r w:rsidRPr="00E82509">
        <w:rPr>
          <w:rStyle w:val="st"/>
          <w:rFonts w:ascii="Times New Roman" w:hAnsi="Times New Roman" w:cs="Times New Roman"/>
          <w:b/>
          <w:color w:val="222222"/>
          <w:sz w:val="24"/>
          <w:szCs w:val="24"/>
        </w:rPr>
        <w:t xml:space="preserve">). </w:t>
      </w:r>
      <w:r w:rsidRPr="00E82509">
        <w:rPr>
          <w:rStyle w:val="Emphasis"/>
          <w:rFonts w:ascii="Times New Roman" w:hAnsi="Times New Roman" w:cs="Times New Roman"/>
          <w:b w:val="0"/>
          <w:color w:val="222222"/>
          <w:sz w:val="24"/>
          <w:szCs w:val="24"/>
        </w:rPr>
        <w:t>Pro-Active Intercultural pastoral care and counseling with lesbian women and gay men</w:t>
      </w:r>
      <w:r w:rsidRPr="00E82509">
        <w:rPr>
          <w:rStyle w:val="st"/>
          <w:rFonts w:ascii="Times New Roman" w:hAnsi="Times New Roman" w:cs="Times New Roman"/>
          <w:b/>
          <w:color w:val="222222"/>
          <w:sz w:val="24"/>
          <w:szCs w:val="24"/>
        </w:rPr>
        <w:t xml:space="preserve">. </w:t>
      </w:r>
      <w:r w:rsidRPr="00E82509">
        <w:rPr>
          <w:rStyle w:val="Emphasis"/>
          <w:rFonts w:ascii="Times New Roman" w:hAnsi="Times New Roman" w:cs="Times New Roman"/>
          <w:b w:val="0"/>
          <w:i/>
          <w:color w:val="222222"/>
          <w:sz w:val="24"/>
          <w:szCs w:val="24"/>
        </w:rPr>
        <w:t>Pastoral Psychology</w:t>
      </w:r>
      <w:r w:rsidRPr="00E82509">
        <w:rPr>
          <w:rStyle w:val="st"/>
          <w:rFonts w:ascii="Times New Roman" w:hAnsi="Times New Roman" w:cs="Times New Roman"/>
          <w:b/>
          <w:i/>
          <w:color w:val="222222"/>
          <w:sz w:val="24"/>
          <w:szCs w:val="24"/>
        </w:rPr>
        <w:t xml:space="preserve">, </w:t>
      </w:r>
      <w:r w:rsidRPr="00E82509">
        <w:rPr>
          <w:rStyle w:val="Emphasis"/>
          <w:rFonts w:ascii="Times New Roman" w:hAnsi="Times New Roman" w:cs="Times New Roman"/>
          <w:b w:val="0"/>
          <w:i/>
          <w:color w:val="222222"/>
          <w:sz w:val="24"/>
          <w:szCs w:val="24"/>
        </w:rPr>
        <w:t>59</w:t>
      </w:r>
      <w:r w:rsidRPr="00E82509">
        <w:rPr>
          <w:rStyle w:val="st"/>
          <w:rFonts w:ascii="Times New Roman" w:hAnsi="Times New Roman" w:cs="Times New Roman"/>
          <w:b/>
          <w:i/>
          <w:color w:val="222222"/>
          <w:sz w:val="24"/>
          <w:szCs w:val="24"/>
        </w:rPr>
        <w:t>(</w:t>
      </w:r>
      <w:r w:rsidRPr="00E82509">
        <w:rPr>
          <w:rStyle w:val="Emphasis"/>
          <w:rFonts w:ascii="Times New Roman" w:hAnsi="Times New Roman" w:cs="Times New Roman"/>
          <w:b w:val="0"/>
          <w:i/>
          <w:color w:val="222222"/>
          <w:sz w:val="24"/>
          <w:szCs w:val="24"/>
        </w:rPr>
        <w:t>4</w:t>
      </w:r>
      <w:r w:rsidRPr="00E82509">
        <w:rPr>
          <w:rStyle w:val="st"/>
          <w:rFonts w:ascii="Times New Roman" w:hAnsi="Times New Roman" w:cs="Times New Roman"/>
          <w:b/>
          <w:i/>
          <w:color w:val="222222"/>
          <w:sz w:val="24"/>
          <w:szCs w:val="24"/>
        </w:rPr>
        <w:t>),</w:t>
      </w:r>
      <w:r w:rsidRPr="00E82509">
        <w:rPr>
          <w:rStyle w:val="st"/>
          <w:rFonts w:ascii="Times New Roman" w:hAnsi="Times New Roman" w:cs="Times New Roman"/>
          <w:b/>
          <w:color w:val="222222"/>
          <w:sz w:val="24"/>
          <w:szCs w:val="24"/>
        </w:rPr>
        <w:t xml:space="preserve"> </w:t>
      </w:r>
      <w:r w:rsidRPr="00E82509">
        <w:rPr>
          <w:rStyle w:val="Emphasis"/>
          <w:rFonts w:ascii="Times New Roman" w:hAnsi="Times New Roman" w:cs="Times New Roman"/>
          <w:b w:val="0"/>
          <w:color w:val="222222"/>
          <w:sz w:val="24"/>
          <w:szCs w:val="24"/>
        </w:rPr>
        <w:t>423-432</w:t>
      </w:r>
      <w:r w:rsidRPr="00E82509">
        <w:rPr>
          <w:rStyle w:val="st"/>
          <w:rFonts w:ascii="Times New Roman" w:hAnsi="Times New Roman" w:cs="Times New Roman"/>
          <w:b/>
          <w:color w:val="222222"/>
          <w:sz w:val="24"/>
          <w:szCs w:val="24"/>
        </w:rPr>
        <w:t>.</w:t>
      </w:r>
    </w:p>
    <w:p w:rsidR="002D3948" w:rsidRPr="00EC3A42" w:rsidRDefault="002D3948" w:rsidP="002D3948">
      <w:pPr>
        <w:autoSpaceDE w:val="0"/>
        <w:autoSpaceDN w:val="0"/>
        <w:adjustRightInd w:val="0"/>
        <w:spacing w:after="0" w:line="480" w:lineRule="auto"/>
        <w:ind w:left="360" w:hanging="360"/>
        <w:contextualSpacing/>
        <w:rPr>
          <w:rFonts w:ascii="Times New Roman" w:hAnsi="Times New Roman" w:cs="Times New Roman"/>
          <w:sz w:val="24"/>
          <w:szCs w:val="24"/>
        </w:rPr>
      </w:pPr>
      <w:proofErr w:type="spellStart"/>
      <w:proofErr w:type="gramStart"/>
      <w:r w:rsidRPr="006A2FF8">
        <w:rPr>
          <w:rFonts w:ascii="Times New Roman" w:hAnsi="Times New Roman" w:cs="Times New Roman"/>
          <w:sz w:val="24"/>
          <w:szCs w:val="24"/>
        </w:rPr>
        <w:lastRenderedPageBreak/>
        <w:t>McFalls</w:t>
      </w:r>
      <w:proofErr w:type="spellEnd"/>
      <w:r w:rsidRPr="006A2FF8">
        <w:rPr>
          <w:rFonts w:ascii="Times New Roman" w:hAnsi="Times New Roman" w:cs="Times New Roman"/>
          <w:sz w:val="24"/>
          <w:szCs w:val="24"/>
        </w:rPr>
        <w:t>, E. L., &amp; Cobb-Roberts, D. (2001).</w:t>
      </w:r>
      <w:proofErr w:type="gramEnd"/>
      <w:r w:rsidRPr="006A2FF8">
        <w:rPr>
          <w:rFonts w:ascii="Times New Roman" w:hAnsi="Times New Roman" w:cs="Times New Roman"/>
          <w:sz w:val="24"/>
          <w:szCs w:val="24"/>
        </w:rPr>
        <w:t xml:space="preserve"> </w:t>
      </w:r>
      <w:proofErr w:type="gramStart"/>
      <w:r w:rsidRPr="006A2FF8">
        <w:rPr>
          <w:rFonts w:ascii="Times New Roman" w:hAnsi="Times New Roman" w:cs="Times New Roman"/>
          <w:sz w:val="24"/>
          <w:szCs w:val="24"/>
        </w:rPr>
        <w:t xml:space="preserve">Reducing </w:t>
      </w:r>
      <w:r>
        <w:rPr>
          <w:rFonts w:ascii="Times New Roman" w:hAnsi="Times New Roman" w:cs="Times New Roman"/>
          <w:sz w:val="24"/>
          <w:szCs w:val="24"/>
        </w:rPr>
        <w:t>r</w:t>
      </w:r>
      <w:r w:rsidRPr="006A2FF8">
        <w:rPr>
          <w:rFonts w:ascii="Times New Roman" w:hAnsi="Times New Roman" w:cs="Times New Roman"/>
          <w:sz w:val="24"/>
          <w:szCs w:val="24"/>
        </w:rPr>
        <w:t xml:space="preserve">esistance to </w:t>
      </w:r>
      <w:r>
        <w:rPr>
          <w:rFonts w:ascii="Times New Roman" w:hAnsi="Times New Roman" w:cs="Times New Roman"/>
          <w:sz w:val="24"/>
          <w:szCs w:val="24"/>
        </w:rPr>
        <w:t>d</w:t>
      </w:r>
      <w:r w:rsidRPr="006A2FF8">
        <w:rPr>
          <w:rFonts w:ascii="Times New Roman" w:hAnsi="Times New Roman" w:cs="Times New Roman"/>
          <w:sz w:val="24"/>
          <w:szCs w:val="24"/>
        </w:rPr>
        <w:t>iversity</w:t>
      </w:r>
      <w:r w:rsidRPr="00EC3A42">
        <w:rPr>
          <w:rFonts w:ascii="Times New Roman" w:hAnsi="Times New Roman" w:cs="Times New Roman"/>
          <w:sz w:val="24"/>
          <w:szCs w:val="24"/>
        </w:rPr>
        <w:t xml:space="preserve"> through</w:t>
      </w:r>
      <w:r w:rsidRPr="00EC3A42">
        <w:rPr>
          <w:rFonts w:ascii="Times New Roman" w:hAnsi="Times New Roman" w:cs="Times New Roman"/>
          <w:sz w:val="24"/>
          <w:szCs w:val="24"/>
        </w:rPr>
        <w:br/>
      </w:r>
      <w:r w:rsidRPr="00EC3A42">
        <w:rPr>
          <w:rFonts w:ascii="Times New Roman" w:hAnsi="Times New Roman" w:cs="Times New Roman"/>
          <w:sz w:val="24"/>
          <w:szCs w:val="24"/>
        </w:rPr>
        <w:tab/>
      </w:r>
      <w:r>
        <w:rPr>
          <w:rFonts w:ascii="Times New Roman" w:hAnsi="Times New Roman" w:cs="Times New Roman"/>
          <w:sz w:val="24"/>
          <w:szCs w:val="24"/>
        </w:rPr>
        <w:t>c</w:t>
      </w:r>
      <w:r w:rsidRPr="00EC3A42">
        <w:rPr>
          <w:rFonts w:ascii="Times New Roman" w:hAnsi="Times New Roman" w:cs="Times New Roman"/>
          <w:sz w:val="24"/>
          <w:szCs w:val="24"/>
        </w:rPr>
        <w:t xml:space="preserve">ognitive </w:t>
      </w:r>
      <w:r>
        <w:rPr>
          <w:rFonts w:ascii="Times New Roman" w:hAnsi="Times New Roman" w:cs="Times New Roman"/>
          <w:sz w:val="24"/>
          <w:szCs w:val="24"/>
        </w:rPr>
        <w:t>d</w:t>
      </w:r>
      <w:r w:rsidRPr="00EC3A42">
        <w:rPr>
          <w:rFonts w:ascii="Times New Roman" w:hAnsi="Times New Roman" w:cs="Times New Roman"/>
          <w:sz w:val="24"/>
          <w:szCs w:val="24"/>
        </w:rPr>
        <w:t xml:space="preserve">issonance </w:t>
      </w:r>
      <w:r>
        <w:rPr>
          <w:rFonts w:ascii="Times New Roman" w:hAnsi="Times New Roman" w:cs="Times New Roman"/>
          <w:sz w:val="24"/>
          <w:szCs w:val="24"/>
        </w:rPr>
        <w:t>i</w:t>
      </w:r>
      <w:r w:rsidRPr="00EC3A42">
        <w:rPr>
          <w:rFonts w:ascii="Times New Roman" w:hAnsi="Times New Roman" w:cs="Times New Roman"/>
          <w:sz w:val="24"/>
          <w:szCs w:val="24"/>
        </w:rPr>
        <w:t xml:space="preserve">nstruction: Implications for </w:t>
      </w:r>
      <w:r>
        <w:rPr>
          <w:rFonts w:ascii="Times New Roman" w:hAnsi="Times New Roman" w:cs="Times New Roman"/>
          <w:sz w:val="24"/>
          <w:szCs w:val="24"/>
        </w:rPr>
        <w:t>t</w:t>
      </w:r>
      <w:r w:rsidRPr="00EC3A42">
        <w:rPr>
          <w:rFonts w:ascii="Times New Roman" w:hAnsi="Times New Roman" w:cs="Times New Roman"/>
          <w:sz w:val="24"/>
          <w:szCs w:val="24"/>
        </w:rPr>
        <w:t xml:space="preserve">eacher </w:t>
      </w:r>
      <w:r>
        <w:rPr>
          <w:rFonts w:ascii="Times New Roman" w:hAnsi="Times New Roman" w:cs="Times New Roman"/>
          <w:sz w:val="24"/>
          <w:szCs w:val="24"/>
        </w:rPr>
        <w:t>e</w:t>
      </w:r>
      <w:r w:rsidRPr="00EC3A42">
        <w:rPr>
          <w:rFonts w:ascii="Times New Roman" w:hAnsi="Times New Roman" w:cs="Times New Roman"/>
          <w:sz w:val="24"/>
          <w:szCs w:val="24"/>
        </w:rPr>
        <w:t>ducation.</w:t>
      </w:r>
      <w:proofErr w:type="gramEnd"/>
      <w:r w:rsidRPr="00EC3A42">
        <w:rPr>
          <w:rFonts w:ascii="Times New Roman" w:hAnsi="Times New Roman" w:cs="Times New Roman"/>
          <w:sz w:val="24"/>
          <w:szCs w:val="24"/>
        </w:rPr>
        <w:t xml:space="preserve"> </w:t>
      </w:r>
      <w:r w:rsidRPr="00EC3A42">
        <w:rPr>
          <w:rFonts w:ascii="Times New Roman" w:hAnsi="Times New Roman" w:cs="Times New Roman"/>
          <w:i/>
          <w:sz w:val="24"/>
          <w:szCs w:val="24"/>
        </w:rPr>
        <w:t xml:space="preserve">Journal of </w:t>
      </w:r>
      <w:r w:rsidRPr="00EC3A42">
        <w:rPr>
          <w:rFonts w:ascii="Times New Roman" w:hAnsi="Times New Roman" w:cs="Times New Roman"/>
          <w:i/>
          <w:sz w:val="24"/>
          <w:szCs w:val="24"/>
        </w:rPr>
        <w:br/>
      </w:r>
      <w:r w:rsidRPr="00EC3A42">
        <w:rPr>
          <w:rFonts w:ascii="Times New Roman" w:hAnsi="Times New Roman" w:cs="Times New Roman"/>
          <w:i/>
          <w:sz w:val="24"/>
          <w:szCs w:val="24"/>
        </w:rPr>
        <w:tab/>
        <w:t>Teacher Education, 52,</w:t>
      </w:r>
      <w:r w:rsidRPr="00EC3A42">
        <w:rPr>
          <w:rFonts w:ascii="Times New Roman" w:hAnsi="Times New Roman" w:cs="Times New Roman"/>
          <w:sz w:val="24"/>
          <w:szCs w:val="24"/>
        </w:rPr>
        <w:t xml:space="preserve"> 164-172</w:t>
      </w:r>
      <w:r>
        <w:rPr>
          <w:rFonts w:ascii="Times New Roman" w:hAnsi="Times New Roman" w:cs="Times New Roman"/>
          <w:sz w:val="24"/>
          <w:szCs w:val="24"/>
        </w:rPr>
        <w:t xml:space="preserve">. </w:t>
      </w:r>
      <w:proofErr w:type="gramStart"/>
      <w:r w:rsidRPr="000A451F">
        <w:rPr>
          <w:rFonts w:ascii="Times New Roman" w:hAnsi="Times New Roman" w:cs="Times New Roman"/>
          <w:sz w:val="24"/>
          <w:szCs w:val="24"/>
        </w:rPr>
        <w:t>doi:</w:t>
      </w:r>
      <w:proofErr w:type="gramEnd"/>
      <w:r w:rsidRPr="000A451F">
        <w:rPr>
          <w:rFonts w:ascii="Times New Roman" w:hAnsi="Times New Roman" w:cs="Times New Roman"/>
          <w:sz w:val="24"/>
          <w:szCs w:val="24"/>
        </w:rPr>
        <w:t>10.1177/0022487101052002007</w:t>
      </w:r>
    </w:p>
    <w:p w:rsidR="002D3948" w:rsidRDefault="002D3948" w:rsidP="002D3948">
      <w:pPr>
        <w:spacing w:after="0" w:line="480" w:lineRule="auto"/>
        <w:ind w:left="720" w:hanging="720"/>
        <w:contextualSpacing/>
        <w:rPr>
          <w:rFonts w:ascii="Times New Roman" w:hAnsi="Times New Roman" w:cs="Times New Roman"/>
          <w:sz w:val="24"/>
          <w:szCs w:val="24"/>
        </w:rPr>
      </w:pPr>
      <w:r w:rsidRPr="00EC3A42">
        <w:rPr>
          <w:rFonts w:ascii="Times New Roman" w:hAnsi="Times New Roman" w:cs="Times New Roman"/>
          <w:sz w:val="24"/>
          <w:szCs w:val="24"/>
        </w:rPr>
        <w:t xml:space="preserve">McIntosh, P. (1989). White privilege: Unpacking the invisible knapsack. </w:t>
      </w:r>
      <w:r w:rsidRPr="00EC3A42">
        <w:rPr>
          <w:rFonts w:ascii="Times New Roman" w:hAnsi="Times New Roman" w:cs="Times New Roman"/>
          <w:i/>
          <w:sz w:val="24"/>
          <w:szCs w:val="24"/>
        </w:rPr>
        <w:t>Peace and Freedom</w:t>
      </w:r>
      <w:r>
        <w:rPr>
          <w:rFonts w:ascii="Times New Roman" w:hAnsi="Times New Roman" w:cs="Times New Roman"/>
          <w:i/>
          <w:sz w:val="24"/>
          <w:szCs w:val="24"/>
        </w:rPr>
        <w:t xml:space="preserve"> Magazine</w:t>
      </w:r>
      <w:r w:rsidRPr="00EC3A42">
        <w:rPr>
          <w:rFonts w:ascii="Times New Roman" w:hAnsi="Times New Roman" w:cs="Times New Roman"/>
          <w:i/>
          <w:sz w:val="24"/>
          <w:szCs w:val="24"/>
        </w:rPr>
        <w:t>,</w:t>
      </w:r>
      <w:r w:rsidRPr="00EC3A42">
        <w:rPr>
          <w:rFonts w:ascii="Times New Roman" w:hAnsi="Times New Roman" w:cs="Times New Roman"/>
          <w:sz w:val="24"/>
          <w:szCs w:val="24"/>
        </w:rPr>
        <w:t xml:space="preserve"> </w:t>
      </w:r>
      <w:r>
        <w:rPr>
          <w:rFonts w:ascii="Times New Roman" w:hAnsi="Times New Roman" w:cs="Times New Roman"/>
          <w:sz w:val="24"/>
          <w:szCs w:val="24"/>
        </w:rPr>
        <w:t xml:space="preserve">July/August, </w:t>
      </w:r>
      <w:r w:rsidRPr="00EC3A42">
        <w:rPr>
          <w:rFonts w:ascii="Times New Roman" w:hAnsi="Times New Roman" w:cs="Times New Roman"/>
          <w:sz w:val="24"/>
          <w:szCs w:val="24"/>
        </w:rPr>
        <w:t xml:space="preserve">10-12. </w:t>
      </w:r>
    </w:p>
    <w:p w:rsidR="002D3948" w:rsidRPr="00EC3A42" w:rsidRDefault="002D3948" w:rsidP="002D3948">
      <w:pPr>
        <w:autoSpaceDE w:val="0"/>
        <w:autoSpaceDN w:val="0"/>
        <w:adjustRightInd w:val="0"/>
        <w:spacing w:after="0" w:line="48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Newton</w:t>
      </w:r>
      <w:r w:rsidRPr="00D10DFF">
        <w:rPr>
          <w:rFonts w:ascii="Times New Roman" w:hAnsi="Times New Roman" w:cs="Times New Roman"/>
          <w:sz w:val="24"/>
          <w:szCs w:val="24"/>
        </w:rPr>
        <w:t xml:space="preserve">, </w:t>
      </w:r>
      <w:r>
        <w:rPr>
          <w:rFonts w:ascii="Times New Roman" w:hAnsi="Times New Roman" w:cs="Times New Roman"/>
          <w:sz w:val="24"/>
          <w:szCs w:val="24"/>
        </w:rPr>
        <w:t>S</w:t>
      </w:r>
      <w:r w:rsidRPr="00D10DFF">
        <w:rPr>
          <w:rFonts w:ascii="Times New Roman" w:hAnsi="Times New Roman" w:cs="Times New Roman"/>
          <w:sz w:val="24"/>
          <w:szCs w:val="24"/>
        </w:rPr>
        <w:t xml:space="preserve">. </w:t>
      </w:r>
      <w:r>
        <w:rPr>
          <w:rFonts w:ascii="Times New Roman" w:hAnsi="Times New Roman" w:cs="Times New Roman"/>
          <w:sz w:val="24"/>
          <w:szCs w:val="24"/>
        </w:rPr>
        <w:t>K</w:t>
      </w:r>
      <w:r w:rsidRPr="00D10DFF">
        <w:rPr>
          <w:rFonts w:ascii="Times New Roman" w:hAnsi="Times New Roman" w:cs="Times New Roman"/>
          <w:sz w:val="24"/>
          <w:szCs w:val="24"/>
        </w:rPr>
        <w:t>. (</w:t>
      </w:r>
      <w:r>
        <w:rPr>
          <w:rFonts w:ascii="Times New Roman" w:hAnsi="Times New Roman" w:cs="Times New Roman"/>
          <w:sz w:val="24"/>
          <w:szCs w:val="24"/>
        </w:rPr>
        <w:t>2010</w:t>
      </w:r>
      <w:r w:rsidRPr="00D10DFF">
        <w:rPr>
          <w:rFonts w:ascii="Times New Roman" w:hAnsi="Times New Roman" w:cs="Times New Roman"/>
          <w:sz w:val="24"/>
          <w:szCs w:val="24"/>
        </w:rPr>
        <w:t xml:space="preserve">). </w:t>
      </w:r>
      <w:proofErr w:type="gramStart"/>
      <w:r>
        <w:rPr>
          <w:rFonts w:ascii="Times New Roman" w:hAnsi="Times New Roman" w:cs="Times New Roman"/>
          <w:sz w:val="24"/>
          <w:szCs w:val="24"/>
        </w:rPr>
        <w:t>Social class and classism</w:t>
      </w:r>
      <w:r w:rsidRPr="00D10DFF">
        <w:rPr>
          <w:rFonts w:ascii="Times New Roman" w:hAnsi="Times New Roman" w:cs="Times New Roman"/>
          <w:sz w:val="24"/>
          <w:szCs w:val="24"/>
        </w:rPr>
        <w:t>.</w:t>
      </w:r>
      <w:proofErr w:type="gramEnd"/>
      <w:r w:rsidRPr="00D10DFF">
        <w:rPr>
          <w:rFonts w:ascii="Times New Roman" w:hAnsi="Times New Roman" w:cs="Times New Roman"/>
          <w:sz w:val="24"/>
          <w:szCs w:val="24"/>
        </w:rPr>
        <w:t xml:space="preserve"> In </w:t>
      </w:r>
      <w:r>
        <w:rPr>
          <w:rFonts w:ascii="Times New Roman" w:hAnsi="Times New Roman" w:cs="Times New Roman"/>
          <w:sz w:val="24"/>
          <w:szCs w:val="24"/>
        </w:rPr>
        <w:t>D</w:t>
      </w:r>
      <w:r w:rsidRPr="00D10DFF">
        <w:rPr>
          <w:rFonts w:ascii="Times New Roman" w:hAnsi="Times New Roman" w:cs="Times New Roman"/>
          <w:sz w:val="24"/>
          <w:szCs w:val="24"/>
        </w:rPr>
        <w:t xml:space="preserve">. </w:t>
      </w:r>
      <w:r>
        <w:rPr>
          <w:rFonts w:ascii="Times New Roman" w:hAnsi="Times New Roman" w:cs="Times New Roman"/>
          <w:sz w:val="24"/>
          <w:szCs w:val="24"/>
        </w:rPr>
        <w:t>Hays</w:t>
      </w:r>
      <w:r w:rsidRPr="00D10DFF">
        <w:rPr>
          <w:rFonts w:ascii="Times New Roman" w:hAnsi="Times New Roman" w:cs="Times New Roman"/>
          <w:sz w:val="24"/>
          <w:szCs w:val="24"/>
        </w:rPr>
        <w:t xml:space="preserve"> </w:t>
      </w:r>
      <w:r>
        <w:rPr>
          <w:rFonts w:ascii="Times New Roman" w:hAnsi="Times New Roman" w:cs="Times New Roman"/>
          <w:sz w:val="24"/>
          <w:szCs w:val="24"/>
        </w:rPr>
        <w:t xml:space="preserve">&amp; B. </w:t>
      </w:r>
      <w:proofErr w:type="spellStart"/>
      <w:r>
        <w:rPr>
          <w:rFonts w:ascii="Times New Roman" w:hAnsi="Times New Roman" w:cs="Times New Roman"/>
          <w:sz w:val="24"/>
          <w:szCs w:val="24"/>
        </w:rPr>
        <w:t>Erford</w:t>
      </w:r>
      <w:proofErr w:type="spellEnd"/>
      <w:r>
        <w:rPr>
          <w:rFonts w:ascii="Times New Roman" w:hAnsi="Times New Roman" w:cs="Times New Roman"/>
          <w:sz w:val="24"/>
          <w:szCs w:val="24"/>
        </w:rPr>
        <w:t xml:space="preserve"> </w:t>
      </w:r>
      <w:r w:rsidRPr="00D10DFF">
        <w:rPr>
          <w:rFonts w:ascii="Times New Roman" w:hAnsi="Times New Roman" w:cs="Times New Roman"/>
          <w:sz w:val="24"/>
          <w:szCs w:val="24"/>
        </w:rPr>
        <w:t>(Ed</w:t>
      </w:r>
      <w:r>
        <w:rPr>
          <w:rFonts w:ascii="Times New Roman" w:hAnsi="Times New Roman" w:cs="Times New Roman"/>
          <w:sz w:val="24"/>
          <w:szCs w:val="24"/>
        </w:rPr>
        <w:t>s</w:t>
      </w:r>
      <w:r w:rsidRPr="00D10DFF">
        <w:rPr>
          <w:rFonts w:ascii="Times New Roman" w:hAnsi="Times New Roman" w:cs="Times New Roman"/>
          <w:sz w:val="24"/>
          <w:szCs w:val="24"/>
        </w:rPr>
        <w:t>.)</w:t>
      </w:r>
      <w:r>
        <w:rPr>
          <w:rFonts w:ascii="Times New Roman" w:hAnsi="Times New Roman" w:cs="Times New Roman"/>
          <w:sz w:val="24"/>
          <w:szCs w:val="24"/>
        </w:rPr>
        <w:t>,</w:t>
      </w:r>
      <w:r w:rsidRPr="00D10DFF">
        <w:rPr>
          <w:rFonts w:ascii="Times New Roman" w:hAnsi="Times New Roman" w:cs="Times New Roman"/>
          <w:sz w:val="24"/>
          <w:szCs w:val="24"/>
        </w:rPr>
        <w:t xml:space="preserve"> </w:t>
      </w:r>
      <w:r w:rsidRPr="0068577C">
        <w:rPr>
          <w:rFonts w:ascii="Times New Roman" w:hAnsi="Times New Roman" w:cs="Times New Roman"/>
          <w:i/>
          <w:sz w:val="24"/>
          <w:szCs w:val="24"/>
        </w:rPr>
        <w:t>Developing multicultural counseling competence: A systems approach</w:t>
      </w:r>
      <w:r w:rsidRPr="00D10DFF">
        <w:rPr>
          <w:rFonts w:ascii="Times New Roman" w:hAnsi="Times New Roman" w:cs="Times New Roman"/>
          <w:sz w:val="24"/>
          <w:szCs w:val="24"/>
        </w:rPr>
        <w:t xml:space="preserve"> (pp. </w:t>
      </w:r>
      <w:r>
        <w:rPr>
          <w:rFonts w:ascii="Times New Roman" w:hAnsi="Times New Roman" w:cs="Times New Roman"/>
          <w:sz w:val="24"/>
          <w:szCs w:val="24"/>
        </w:rPr>
        <w:t>142</w:t>
      </w:r>
      <w:r w:rsidRPr="00D10DFF">
        <w:rPr>
          <w:rFonts w:ascii="Times New Roman" w:hAnsi="Times New Roman" w:cs="Times New Roman"/>
          <w:sz w:val="24"/>
          <w:szCs w:val="24"/>
        </w:rPr>
        <w:t>-</w:t>
      </w:r>
      <w:r>
        <w:rPr>
          <w:rFonts w:ascii="Times New Roman" w:hAnsi="Times New Roman" w:cs="Times New Roman"/>
          <w:sz w:val="24"/>
          <w:szCs w:val="24"/>
        </w:rPr>
        <w:t>165</w:t>
      </w:r>
      <w:r w:rsidRPr="00D10DFF">
        <w:rPr>
          <w:rFonts w:ascii="Times New Roman" w:hAnsi="Times New Roman" w:cs="Times New Roman"/>
          <w:sz w:val="24"/>
          <w:szCs w:val="24"/>
        </w:rPr>
        <w:t>).</w:t>
      </w:r>
      <w:r>
        <w:rPr>
          <w:rFonts w:ascii="Times New Roman" w:hAnsi="Times New Roman" w:cs="Times New Roman"/>
          <w:sz w:val="24"/>
          <w:szCs w:val="24"/>
        </w:rPr>
        <w:t xml:space="preserve"> </w:t>
      </w:r>
      <w:r w:rsidRPr="00567970">
        <w:rPr>
          <w:rFonts w:ascii="Times New Roman" w:hAnsi="Times New Roman" w:cs="Times New Roman"/>
          <w:sz w:val="24"/>
          <w:szCs w:val="24"/>
        </w:rPr>
        <w:t>Upper Saddle River, NJ:  Pearson.</w:t>
      </w:r>
    </w:p>
    <w:p w:rsidR="002D3948" w:rsidRPr="00EC3A42" w:rsidRDefault="002D3948" w:rsidP="002D3948">
      <w:pPr>
        <w:spacing w:after="0" w:line="480" w:lineRule="auto"/>
        <w:ind w:left="720" w:hanging="720"/>
        <w:contextualSpacing/>
        <w:rPr>
          <w:rFonts w:ascii="Times New Roman" w:hAnsi="Times New Roman" w:cs="Times New Roman"/>
          <w:sz w:val="24"/>
          <w:szCs w:val="24"/>
        </w:rPr>
      </w:pPr>
      <w:proofErr w:type="spellStart"/>
      <w:proofErr w:type="gramStart"/>
      <w:r w:rsidRPr="00EC3A42">
        <w:rPr>
          <w:rFonts w:ascii="Times New Roman" w:hAnsi="Times New Roman" w:cs="Times New Roman"/>
          <w:sz w:val="24"/>
          <w:szCs w:val="24"/>
        </w:rPr>
        <w:t>Nouwen</w:t>
      </w:r>
      <w:proofErr w:type="spellEnd"/>
      <w:r w:rsidRPr="00EC3A42">
        <w:rPr>
          <w:rFonts w:ascii="Times New Roman" w:hAnsi="Times New Roman" w:cs="Times New Roman"/>
          <w:sz w:val="24"/>
          <w:szCs w:val="24"/>
        </w:rPr>
        <w:t>, H. (2013, July 22) Bridging the gap between people [Online forum].</w:t>
      </w:r>
      <w:proofErr w:type="gramEnd"/>
      <w:r w:rsidRPr="00EC3A42">
        <w:rPr>
          <w:rFonts w:ascii="Times New Roman" w:hAnsi="Times New Roman" w:cs="Times New Roman"/>
          <w:sz w:val="24"/>
          <w:szCs w:val="24"/>
        </w:rPr>
        <w:t xml:space="preserve"> Retrieved from </w:t>
      </w:r>
      <w:hyperlink r:id="rId7" w:history="1">
        <w:r w:rsidRPr="00FC272A">
          <w:rPr>
            <w:rStyle w:val="Hyperlink"/>
            <w:rFonts w:ascii="Times New Roman" w:hAnsi="Times New Roman" w:cs="Times New Roman"/>
            <w:sz w:val="24"/>
            <w:szCs w:val="24"/>
          </w:rPr>
          <w:t>http://myemail.constantcontact.com/Daily-Meditation--Bridging-the-Gap-Between-</w:t>
        </w:r>
        <w:r w:rsidRPr="00FC272A">
          <w:rPr>
            <w:rStyle w:val="Hyperlink"/>
            <w:rFonts w:ascii="Times New Roman" w:hAnsi="Times New Roman" w:cs="Times New Roman"/>
            <w:sz w:val="24"/>
            <w:szCs w:val="24"/>
          </w:rPr>
          <w:br/>
        </w:r>
        <w:proofErr w:type="spellStart"/>
        <w:r w:rsidRPr="00FC272A">
          <w:rPr>
            <w:rStyle w:val="Hyperlink"/>
            <w:rFonts w:ascii="Times New Roman" w:hAnsi="Times New Roman" w:cs="Times New Roman"/>
            <w:sz w:val="24"/>
            <w:szCs w:val="24"/>
          </w:rPr>
          <w:t>People.html?soid</w:t>
        </w:r>
        <w:proofErr w:type="spellEnd"/>
        <w:r w:rsidRPr="00FC272A">
          <w:rPr>
            <w:rStyle w:val="Hyperlink"/>
            <w:rFonts w:ascii="Times New Roman" w:hAnsi="Times New Roman" w:cs="Times New Roman"/>
            <w:sz w:val="24"/>
            <w:szCs w:val="24"/>
          </w:rPr>
          <w:t>=1011221485028&amp;aid=aYkWnblK7g8</w:t>
        </w:r>
      </w:hyperlink>
    </w:p>
    <w:p w:rsidR="002D3948" w:rsidRDefault="002D3948" w:rsidP="002D3948">
      <w:pPr>
        <w:spacing w:after="0" w:line="480" w:lineRule="auto"/>
        <w:ind w:left="360" w:hanging="360"/>
        <w:contextualSpacing/>
        <w:rPr>
          <w:rFonts w:ascii="Times New Roman" w:hAnsi="Times New Roman" w:cs="Times New Roman"/>
          <w:sz w:val="24"/>
          <w:szCs w:val="24"/>
        </w:rPr>
      </w:pPr>
      <w:proofErr w:type="spellStart"/>
      <w:proofErr w:type="gramStart"/>
      <w:r w:rsidRPr="00EC3A42">
        <w:rPr>
          <w:rFonts w:ascii="Times New Roman" w:hAnsi="Times New Roman" w:cs="Times New Roman"/>
          <w:sz w:val="24"/>
          <w:szCs w:val="24"/>
        </w:rPr>
        <w:t>Schuessler</w:t>
      </w:r>
      <w:proofErr w:type="spellEnd"/>
      <w:r w:rsidRPr="00EC3A42">
        <w:rPr>
          <w:rFonts w:ascii="Times New Roman" w:hAnsi="Times New Roman" w:cs="Times New Roman"/>
          <w:sz w:val="24"/>
          <w:szCs w:val="24"/>
        </w:rPr>
        <w:t>, J. B., Wilder, B., &amp; Byrd, L. W. (2012).</w:t>
      </w:r>
      <w:proofErr w:type="gramEnd"/>
      <w:r w:rsidRPr="00EC3A42">
        <w:rPr>
          <w:rFonts w:ascii="Times New Roman" w:hAnsi="Times New Roman" w:cs="Times New Roman"/>
          <w:sz w:val="24"/>
          <w:szCs w:val="24"/>
        </w:rPr>
        <w:t xml:space="preserve"> </w:t>
      </w:r>
      <w:proofErr w:type="gramStart"/>
      <w:r w:rsidRPr="00EC3A42">
        <w:rPr>
          <w:rFonts w:ascii="Times New Roman" w:hAnsi="Times New Roman" w:cs="Times New Roman"/>
          <w:sz w:val="24"/>
          <w:szCs w:val="24"/>
        </w:rPr>
        <w:t xml:space="preserve">Reflective Journaling and Development </w:t>
      </w:r>
      <w:r>
        <w:rPr>
          <w:rFonts w:ascii="Times New Roman" w:hAnsi="Times New Roman" w:cs="Times New Roman"/>
          <w:sz w:val="24"/>
          <w:szCs w:val="24"/>
        </w:rPr>
        <w:br/>
      </w:r>
      <w:r>
        <w:rPr>
          <w:rFonts w:ascii="Times New Roman" w:hAnsi="Times New Roman" w:cs="Times New Roman"/>
          <w:sz w:val="24"/>
          <w:szCs w:val="24"/>
        </w:rPr>
        <w:tab/>
      </w:r>
      <w:r w:rsidRPr="00EC3A42">
        <w:rPr>
          <w:rFonts w:ascii="Times New Roman" w:hAnsi="Times New Roman" w:cs="Times New Roman"/>
          <w:sz w:val="24"/>
          <w:szCs w:val="24"/>
        </w:rPr>
        <w:t>of cultural humility in students.</w:t>
      </w:r>
      <w:proofErr w:type="gramEnd"/>
      <w:r w:rsidRPr="00EC3A42">
        <w:rPr>
          <w:rFonts w:ascii="Times New Roman" w:hAnsi="Times New Roman" w:cs="Times New Roman"/>
          <w:sz w:val="24"/>
          <w:szCs w:val="24"/>
        </w:rPr>
        <w:t xml:space="preserve"> </w:t>
      </w:r>
      <w:proofErr w:type="gramStart"/>
      <w:r w:rsidRPr="00EC3A42">
        <w:rPr>
          <w:rFonts w:ascii="Times New Roman" w:hAnsi="Times New Roman" w:cs="Times New Roman"/>
          <w:i/>
          <w:sz w:val="24"/>
          <w:szCs w:val="24"/>
        </w:rPr>
        <w:t>Nursing Education Perspectives, 33</w:t>
      </w:r>
      <w:r w:rsidRPr="00EC3A42">
        <w:rPr>
          <w:rFonts w:ascii="Times New Roman" w:hAnsi="Times New Roman" w:cs="Times New Roman"/>
          <w:sz w:val="24"/>
          <w:szCs w:val="24"/>
        </w:rPr>
        <w:t>, 2, 96-99.</w:t>
      </w:r>
      <w:proofErr w:type="gramEnd"/>
      <w:r w:rsidRPr="00EC3A42">
        <w:rPr>
          <w:rFonts w:ascii="Times New Roman" w:hAnsi="Times New Roman" w:cs="Times New Roman"/>
          <w:sz w:val="24"/>
          <w:szCs w:val="24"/>
        </w:rPr>
        <w:t xml:space="preserve"> </w:t>
      </w:r>
      <w:r>
        <w:rPr>
          <w:rFonts w:ascii="Times New Roman" w:hAnsi="Times New Roman" w:cs="Times New Roman"/>
          <w:sz w:val="24"/>
          <w:szCs w:val="24"/>
        </w:rPr>
        <w:tab/>
        <w:t>d</w:t>
      </w:r>
      <w:r w:rsidRPr="00434A48">
        <w:rPr>
          <w:rFonts w:ascii="Times New Roman" w:hAnsi="Times New Roman" w:cs="Times New Roman"/>
          <w:sz w:val="24"/>
          <w:szCs w:val="24"/>
        </w:rPr>
        <w:t>oi:10.5480/1536-5026-33.2.96</w:t>
      </w:r>
    </w:p>
    <w:p w:rsidR="002D3948" w:rsidRPr="00EC3A42" w:rsidRDefault="002D3948" w:rsidP="002D3948">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Some, M. P. (1994).</w:t>
      </w:r>
      <w:proofErr w:type="gramEnd"/>
      <w:r>
        <w:rPr>
          <w:rFonts w:ascii="Times New Roman" w:hAnsi="Times New Roman" w:cs="Times New Roman"/>
          <w:sz w:val="24"/>
          <w:szCs w:val="24"/>
        </w:rPr>
        <w:t xml:space="preserve"> </w:t>
      </w:r>
      <w:r w:rsidRPr="008138F0">
        <w:rPr>
          <w:rFonts w:ascii="Times New Roman" w:hAnsi="Times New Roman" w:cs="Times New Roman"/>
          <w:i/>
          <w:sz w:val="24"/>
          <w:szCs w:val="24"/>
        </w:rPr>
        <w:t>Of water and the spirit: Ritual, magic, and initiation in the life of an African Shaman.</w:t>
      </w:r>
      <w:r>
        <w:rPr>
          <w:rFonts w:ascii="Times New Roman" w:hAnsi="Times New Roman" w:cs="Times New Roman"/>
          <w:sz w:val="24"/>
          <w:szCs w:val="24"/>
        </w:rPr>
        <w:t xml:space="preserve"> New York, NY: Penguin Books.</w:t>
      </w:r>
    </w:p>
    <w:p w:rsidR="002D3948" w:rsidRPr="008138F0" w:rsidRDefault="002D3948" w:rsidP="002D3948">
      <w:pPr>
        <w:spacing w:line="480" w:lineRule="auto"/>
        <w:ind w:left="720" w:hanging="720"/>
        <w:contextualSpacing/>
        <w:rPr>
          <w:rFonts w:ascii="Times New Roman" w:hAnsi="Times New Roman" w:cs="Times New Roman"/>
          <w:sz w:val="24"/>
          <w:szCs w:val="24"/>
        </w:rPr>
      </w:pPr>
      <w:r>
        <w:rPr>
          <w:rStyle w:val="element-citation"/>
          <w:rFonts w:ascii="Times New Roman" w:hAnsi="Times New Roman" w:cs="Times New Roman"/>
          <w:sz w:val="24"/>
          <w:szCs w:val="24"/>
        </w:rPr>
        <w:t xml:space="preserve">Sue, D.W. (2001). </w:t>
      </w:r>
      <w:proofErr w:type="gramStart"/>
      <w:r w:rsidRPr="008138F0">
        <w:rPr>
          <w:rStyle w:val="element-citation"/>
          <w:rFonts w:ascii="Times New Roman" w:hAnsi="Times New Roman" w:cs="Times New Roman"/>
          <w:sz w:val="24"/>
          <w:szCs w:val="24"/>
        </w:rPr>
        <w:t>Multidimensional facets of cultural competence.</w:t>
      </w:r>
      <w:proofErr w:type="gramEnd"/>
      <w:r w:rsidRPr="008138F0">
        <w:rPr>
          <w:rStyle w:val="element-citation"/>
          <w:rFonts w:ascii="Times New Roman" w:hAnsi="Times New Roman" w:cs="Times New Roman"/>
          <w:sz w:val="24"/>
          <w:szCs w:val="24"/>
        </w:rPr>
        <w:t xml:space="preserve"> </w:t>
      </w:r>
      <w:r w:rsidRPr="008138F0">
        <w:rPr>
          <w:rStyle w:val="ref-journal"/>
          <w:rFonts w:ascii="Times New Roman" w:hAnsi="Times New Roman" w:cs="Times New Roman"/>
          <w:i/>
          <w:sz w:val="24"/>
          <w:szCs w:val="24"/>
        </w:rPr>
        <w:t>The Counseling Psychologist</w:t>
      </w:r>
      <w:r>
        <w:rPr>
          <w:rStyle w:val="ref-journal"/>
          <w:rFonts w:ascii="Times New Roman" w:hAnsi="Times New Roman" w:cs="Times New Roman"/>
          <w:sz w:val="24"/>
          <w:szCs w:val="24"/>
        </w:rPr>
        <w:t>,</w:t>
      </w:r>
      <w:r w:rsidRPr="008138F0">
        <w:rPr>
          <w:rStyle w:val="ref-journal"/>
          <w:rFonts w:ascii="Times New Roman" w:hAnsi="Times New Roman" w:cs="Times New Roman"/>
          <w:sz w:val="24"/>
          <w:szCs w:val="24"/>
        </w:rPr>
        <w:t xml:space="preserve"> </w:t>
      </w:r>
      <w:r w:rsidRPr="008138F0">
        <w:rPr>
          <w:rStyle w:val="ref-vol"/>
          <w:rFonts w:ascii="Times New Roman" w:hAnsi="Times New Roman" w:cs="Times New Roman"/>
          <w:i/>
          <w:sz w:val="24"/>
          <w:szCs w:val="24"/>
        </w:rPr>
        <w:t>29</w:t>
      </w:r>
      <w:r w:rsidRPr="008138F0">
        <w:rPr>
          <w:rStyle w:val="element-citation"/>
          <w:rFonts w:ascii="Times New Roman" w:hAnsi="Times New Roman" w:cs="Times New Roman"/>
          <w:i/>
          <w:sz w:val="24"/>
          <w:szCs w:val="24"/>
        </w:rPr>
        <w:t>(6),</w:t>
      </w:r>
      <w:r>
        <w:rPr>
          <w:rStyle w:val="element-citation"/>
          <w:rFonts w:ascii="Times New Roman" w:hAnsi="Times New Roman" w:cs="Times New Roman"/>
          <w:sz w:val="24"/>
          <w:szCs w:val="24"/>
        </w:rPr>
        <w:t xml:space="preserve"> </w:t>
      </w:r>
      <w:r w:rsidRPr="008138F0">
        <w:rPr>
          <w:rStyle w:val="element-citation"/>
          <w:rFonts w:ascii="Times New Roman" w:hAnsi="Times New Roman" w:cs="Times New Roman"/>
          <w:sz w:val="24"/>
          <w:szCs w:val="24"/>
        </w:rPr>
        <w:t>790–821.</w:t>
      </w:r>
      <w:r w:rsidRPr="00434A48">
        <w:t xml:space="preserve"> </w:t>
      </w:r>
      <w:proofErr w:type="gramStart"/>
      <w:r w:rsidRPr="00434A48">
        <w:rPr>
          <w:rStyle w:val="element-citation"/>
          <w:rFonts w:ascii="Times New Roman" w:hAnsi="Times New Roman" w:cs="Times New Roman"/>
          <w:sz w:val="24"/>
          <w:szCs w:val="24"/>
        </w:rPr>
        <w:t>doi:</w:t>
      </w:r>
      <w:proofErr w:type="gramEnd"/>
      <w:r w:rsidRPr="00434A48">
        <w:rPr>
          <w:rStyle w:val="element-citation"/>
          <w:rFonts w:ascii="Times New Roman" w:hAnsi="Times New Roman" w:cs="Times New Roman"/>
          <w:sz w:val="24"/>
          <w:szCs w:val="24"/>
        </w:rPr>
        <w:t>10.1177/0011000001296002</w:t>
      </w:r>
    </w:p>
    <w:p w:rsidR="002D3948" w:rsidRDefault="002D3948" w:rsidP="002D3948">
      <w:pPr>
        <w:spacing w:after="0" w:line="480" w:lineRule="auto"/>
        <w:ind w:left="360" w:hanging="360"/>
        <w:contextualSpacing/>
        <w:jc w:val="both"/>
        <w:rPr>
          <w:rFonts w:ascii="Times New Roman" w:hAnsi="Times New Roman" w:cs="Times New Roman"/>
          <w:sz w:val="24"/>
          <w:szCs w:val="24"/>
        </w:rPr>
      </w:pPr>
      <w:r w:rsidRPr="00EC3A42">
        <w:rPr>
          <w:rFonts w:ascii="Times New Roman" w:hAnsi="Times New Roman" w:cs="Times New Roman"/>
          <w:sz w:val="24"/>
          <w:szCs w:val="24"/>
        </w:rPr>
        <w:t xml:space="preserve">Sue, D. W., Arredondo, P., &amp; </w:t>
      </w:r>
      <w:proofErr w:type="spellStart"/>
      <w:r w:rsidRPr="00EC3A42">
        <w:rPr>
          <w:rFonts w:ascii="Times New Roman" w:hAnsi="Times New Roman" w:cs="Times New Roman"/>
          <w:sz w:val="24"/>
          <w:szCs w:val="24"/>
        </w:rPr>
        <w:t>McDavis</w:t>
      </w:r>
      <w:proofErr w:type="spellEnd"/>
      <w:r w:rsidRPr="00EC3A42">
        <w:rPr>
          <w:rFonts w:ascii="Times New Roman" w:hAnsi="Times New Roman" w:cs="Times New Roman"/>
          <w:sz w:val="24"/>
          <w:szCs w:val="24"/>
        </w:rPr>
        <w:t>, R. J. (1992). Multicultural counseling competencies</w:t>
      </w:r>
      <w:r>
        <w:rPr>
          <w:rFonts w:ascii="Times New Roman" w:hAnsi="Times New Roman" w:cs="Times New Roman"/>
          <w:sz w:val="24"/>
          <w:szCs w:val="24"/>
        </w:rPr>
        <w:br/>
        <w:t xml:space="preserve"> </w:t>
      </w:r>
      <w:r>
        <w:rPr>
          <w:rFonts w:ascii="Times New Roman" w:hAnsi="Times New Roman" w:cs="Times New Roman"/>
          <w:sz w:val="24"/>
          <w:szCs w:val="24"/>
        </w:rPr>
        <w:tab/>
      </w:r>
      <w:r w:rsidRPr="00EC3A42">
        <w:rPr>
          <w:rFonts w:ascii="Times New Roman" w:hAnsi="Times New Roman" w:cs="Times New Roman"/>
          <w:sz w:val="24"/>
          <w:szCs w:val="24"/>
        </w:rPr>
        <w:t xml:space="preserve">and standards: A call to the profession. </w:t>
      </w:r>
      <w:r w:rsidRPr="00EC3A42">
        <w:rPr>
          <w:rFonts w:ascii="Times New Roman" w:hAnsi="Times New Roman" w:cs="Times New Roman"/>
          <w:i/>
          <w:sz w:val="24"/>
          <w:szCs w:val="24"/>
        </w:rPr>
        <w:t>Journal of Counseling and Development, 70</w:t>
      </w:r>
      <w:r w:rsidRPr="00EC3A42">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Pr="00EC3A42">
        <w:rPr>
          <w:rFonts w:ascii="Times New Roman" w:hAnsi="Times New Roman" w:cs="Times New Roman"/>
          <w:sz w:val="24"/>
          <w:szCs w:val="24"/>
        </w:rPr>
        <w:t xml:space="preserve">477-486. </w:t>
      </w:r>
      <w:r w:rsidRPr="00434A48">
        <w:rPr>
          <w:rFonts w:ascii="Times New Roman" w:hAnsi="Times New Roman" w:cs="Times New Roman"/>
          <w:sz w:val="24"/>
          <w:szCs w:val="24"/>
        </w:rPr>
        <w:t>doi:10.1002/j.1556-6676.1992.tb01642.x</w:t>
      </w:r>
    </w:p>
    <w:p w:rsidR="002D3948" w:rsidRDefault="002D3948" w:rsidP="002D3948">
      <w:pPr>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Turner, V. (1969).</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ritual process: Structure and anti-structure</w:t>
      </w:r>
      <w:r>
        <w:rPr>
          <w:rFonts w:ascii="Times New Roman" w:hAnsi="Times New Roman" w:cs="Times New Roman"/>
          <w:sz w:val="24"/>
          <w:szCs w:val="24"/>
        </w:rPr>
        <w:t>. New York, NY:</w:t>
      </w:r>
    </w:p>
    <w:p w:rsidR="002D3948" w:rsidRDefault="002D3948" w:rsidP="002D394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AldineTransaction</w:t>
      </w:r>
      <w:proofErr w:type="spellEnd"/>
      <w:r>
        <w:rPr>
          <w:rFonts w:ascii="Times New Roman" w:hAnsi="Times New Roman" w:cs="Times New Roman"/>
          <w:sz w:val="24"/>
          <w:szCs w:val="24"/>
        </w:rPr>
        <w:t>.</w:t>
      </w:r>
      <w:proofErr w:type="gramEnd"/>
    </w:p>
    <w:p w:rsidR="002D3948" w:rsidRDefault="002D3948" w:rsidP="002D3948">
      <w:pPr>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van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Gannep</w:t>
      </w:r>
      <w:proofErr w:type="spellEnd"/>
      <w:r>
        <w:rPr>
          <w:rFonts w:ascii="Times New Roman" w:hAnsi="Times New Roman" w:cs="Times New Roman"/>
          <w:sz w:val="24"/>
          <w:szCs w:val="24"/>
        </w:rPr>
        <w:t xml:space="preserve">, A. (1960). </w:t>
      </w:r>
      <w:proofErr w:type="gramStart"/>
      <w:r>
        <w:rPr>
          <w:rFonts w:ascii="Times New Roman" w:hAnsi="Times New Roman" w:cs="Times New Roman"/>
          <w:i/>
          <w:sz w:val="24"/>
          <w:szCs w:val="24"/>
        </w:rPr>
        <w:t>The rites of passage</w:t>
      </w:r>
      <w:r>
        <w:rPr>
          <w:rFonts w:ascii="Times New Roman" w:hAnsi="Times New Roman" w:cs="Times New Roman"/>
          <w:sz w:val="24"/>
          <w:szCs w:val="24"/>
        </w:rPr>
        <w:t>.</w:t>
      </w:r>
      <w:proofErr w:type="gramEnd"/>
      <w:r>
        <w:rPr>
          <w:rFonts w:ascii="Times New Roman" w:hAnsi="Times New Roman" w:cs="Times New Roman"/>
          <w:sz w:val="24"/>
          <w:szCs w:val="24"/>
        </w:rPr>
        <w:t xml:space="preserve"> Chicago, IL: The University of Chicago Press.</w:t>
      </w:r>
    </w:p>
    <w:p w:rsidR="002D3948" w:rsidRPr="00434A48" w:rsidRDefault="002D3948" w:rsidP="002D3948">
      <w:pPr>
        <w:spacing w:after="0" w:line="480" w:lineRule="auto"/>
        <w:contextualSpacing/>
        <w:rPr>
          <w:rFonts w:ascii="Times New Roman" w:hAnsi="Times New Roman" w:cs="Times New Roman"/>
          <w:sz w:val="24"/>
          <w:szCs w:val="24"/>
        </w:rPr>
      </w:pPr>
      <w:r w:rsidRPr="00434A48">
        <w:rPr>
          <w:rFonts w:ascii="Times New Roman" w:hAnsi="Times New Roman" w:cs="Times New Roman"/>
          <w:sz w:val="24"/>
          <w:szCs w:val="24"/>
        </w:rPr>
        <w:t xml:space="preserve">White, M. (2007). </w:t>
      </w:r>
      <w:r w:rsidRPr="00434A48">
        <w:rPr>
          <w:rFonts w:ascii="Times New Roman" w:hAnsi="Times New Roman" w:cs="Times New Roman"/>
          <w:i/>
          <w:sz w:val="24"/>
          <w:szCs w:val="24"/>
        </w:rPr>
        <w:t>Maps of narrative practice</w:t>
      </w:r>
      <w:r w:rsidRPr="00434A48">
        <w:rPr>
          <w:rFonts w:ascii="Times New Roman" w:hAnsi="Times New Roman" w:cs="Times New Roman"/>
          <w:sz w:val="24"/>
          <w:szCs w:val="24"/>
        </w:rPr>
        <w:t xml:space="preserve">. NY: W.W. Norton. </w:t>
      </w:r>
      <w:r w:rsidRPr="00434A48">
        <w:rPr>
          <w:rFonts w:ascii="Times New Roman" w:hAnsi="Times New Roman" w:cs="Times New Roman"/>
          <w:sz w:val="24"/>
          <w:szCs w:val="24"/>
        </w:rPr>
        <w:tab/>
      </w:r>
      <w:proofErr w:type="gramStart"/>
      <w:r w:rsidRPr="00434A48">
        <w:rPr>
          <w:rFonts w:ascii="Times New Roman" w:hAnsi="Times New Roman" w:cs="Times New Roman"/>
          <w:sz w:val="24"/>
          <w:szCs w:val="24"/>
        </w:rPr>
        <w:t>doi:</w:t>
      </w:r>
      <w:proofErr w:type="gramEnd"/>
      <w:r w:rsidRPr="00434A48">
        <w:rPr>
          <w:rFonts w:ascii="Times New Roman" w:hAnsi="Times New Roman" w:cs="Times New Roman"/>
          <w:sz w:val="24"/>
          <w:szCs w:val="24"/>
        </w:rPr>
        <w:t>10.1080/08975350802475114</w:t>
      </w:r>
    </w:p>
    <w:p w:rsidR="002D3948" w:rsidRPr="00EC3A42" w:rsidRDefault="002D3948" w:rsidP="002D3948">
      <w:pPr>
        <w:spacing w:after="0" w:line="480" w:lineRule="auto"/>
        <w:ind w:left="720" w:hanging="720"/>
        <w:contextualSpacing/>
        <w:rPr>
          <w:rFonts w:ascii="Times New Roman" w:hAnsi="Times New Roman" w:cs="Times New Roman"/>
          <w:sz w:val="24"/>
          <w:szCs w:val="24"/>
        </w:rPr>
      </w:pPr>
      <w:proofErr w:type="gramStart"/>
      <w:r w:rsidRPr="00EC3A42">
        <w:rPr>
          <w:rFonts w:ascii="Times New Roman" w:hAnsi="Times New Roman" w:cs="Times New Roman"/>
          <w:color w:val="222222"/>
          <w:sz w:val="24"/>
          <w:szCs w:val="24"/>
          <w:shd w:val="clear" w:color="auto" w:fill="FFFFFF"/>
        </w:rPr>
        <w:t xml:space="preserve">White, M., &amp; </w:t>
      </w:r>
      <w:proofErr w:type="spellStart"/>
      <w:r w:rsidRPr="00EC3A42">
        <w:rPr>
          <w:rFonts w:ascii="Times New Roman" w:hAnsi="Times New Roman" w:cs="Times New Roman"/>
          <w:color w:val="222222"/>
          <w:sz w:val="24"/>
          <w:szCs w:val="24"/>
          <w:shd w:val="clear" w:color="auto" w:fill="FFFFFF"/>
        </w:rPr>
        <w:t>Epston</w:t>
      </w:r>
      <w:proofErr w:type="spellEnd"/>
      <w:r w:rsidRPr="00EC3A42">
        <w:rPr>
          <w:rFonts w:ascii="Times New Roman" w:hAnsi="Times New Roman" w:cs="Times New Roman"/>
          <w:color w:val="222222"/>
          <w:sz w:val="24"/>
          <w:szCs w:val="24"/>
          <w:shd w:val="clear" w:color="auto" w:fill="FFFFFF"/>
        </w:rPr>
        <w:t>, D. (1990).</w:t>
      </w:r>
      <w:proofErr w:type="gramEnd"/>
      <w:r w:rsidRPr="00EC3A42">
        <w:rPr>
          <w:rStyle w:val="apple-converted-space"/>
          <w:rFonts w:ascii="Times New Roman" w:hAnsi="Times New Roman" w:cs="Times New Roman"/>
          <w:color w:val="222222"/>
          <w:sz w:val="24"/>
          <w:szCs w:val="24"/>
          <w:shd w:val="clear" w:color="auto" w:fill="FFFFFF"/>
        </w:rPr>
        <w:t> </w:t>
      </w:r>
      <w:r w:rsidRPr="00EC3A42">
        <w:rPr>
          <w:rFonts w:ascii="Times New Roman" w:hAnsi="Times New Roman" w:cs="Times New Roman"/>
          <w:i/>
          <w:iCs/>
          <w:color w:val="222222"/>
          <w:sz w:val="24"/>
          <w:szCs w:val="24"/>
          <w:shd w:val="clear" w:color="auto" w:fill="FFFFFF"/>
        </w:rPr>
        <w:t>Narrative means to therapeutic ends</w:t>
      </w:r>
      <w:r w:rsidRPr="00EC3A4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New York: </w:t>
      </w:r>
      <w:r w:rsidRPr="00EC3A42">
        <w:rPr>
          <w:rFonts w:ascii="Times New Roman" w:hAnsi="Times New Roman" w:cs="Times New Roman"/>
          <w:color w:val="222222"/>
          <w:sz w:val="24"/>
          <w:szCs w:val="24"/>
          <w:shd w:val="clear" w:color="auto" w:fill="FFFFFF"/>
        </w:rPr>
        <w:t>WW Norton &amp; Company.</w:t>
      </w:r>
    </w:p>
    <w:p w:rsidR="002D3948" w:rsidRPr="0037154E" w:rsidRDefault="002D3948" w:rsidP="002D3948">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Yalom</w:t>
      </w:r>
      <w:proofErr w:type="spellEnd"/>
      <w:r>
        <w:rPr>
          <w:rFonts w:ascii="Times New Roman" w:hAnsi="Times New Roman" w:cs="Times New Roman"/>
          <w:sz w:val="24"/>
          <w:szCs w:val="24"/>
        </w:rPr>
        <w:t xml:space="preserve">, I.D. (2002). </w:t>
      </w:r>
      <w:r w:rsidRPr="0037154E">
        <w:rPr>
          <w:rFonts w:ascii="Times New Roman" w:hAnsi="Times New Roman" w:cs="Times New Roman"/>
          <w:i/>
          <w:sz w:val="24"/>
          <w:szCs w:val="24"/>
        </w:rPr>
        <w:t>The gift of therapy: An open letter to a new generation of therapists and their patients.</w:t>
      </w:r>
      <w:r>
        <w:rPr>
          <w:rFonts w:ascii="Times New Roman" w:hAnsi="Times New Roman" w:cs="Times New Roman"/>
          <w:sz w:val="24"/>
          <w:szCs w:val="24"/>
        </w:rPr>
        <w:t xml:space="preserve"> New York, NY: HarperCollins Publishers.</w:t>
      </w:r>
      <w:r w:rsidRPr="00434A48">
        <w:t xml:space="preserve"> </w:t>
      </w:r>
      <w:r w:rsidRPr="00434A48">
        <w:rPr>
          <w:rFonts w:ascii="Times New Roman" w:hAnsi="Times New Roman" w:cs="Times New Roman"/>
          <w:sz w:val="24"/>
          <w:szCs w:val="24"/>
        </w:rPr>
        <w:t>doi:10.1176/appi.ajp.160.6.1195</w:t>
      </w:r>
    </w:p>
    <w:p w:rsidR="002D3948" w:rsidRPr="00536B98" w:rsidRDefault="002D3948" w:rsidP="002D3948">
      <w:pPr>
        <w:pStyle w:val="ListParagraph"/>
        <w:spacing w:after="0" w:line="480" w:lineRule="auto"/>
        <w:rPr>
          <w:rFonts w:ascii="Times New Roman" w:hAnsi="Times New Roman" w:cs="Times New Roman"/>
          <w:sz w:val="24"/>
          <w:szCs w:val="24"/>
        </w:rPr>
      </w:pPr>
    </w:p>
    <w:p w:rsidR="002D3948" w:rsidRPr="006D2694" w:rsidRDefault="002D3948" w:rsidP="002D3948">
      <w:pPr>
        <w:spacing w:after="0" w:line="480" w:lineRule="auto"/>
        <w:contextualSpacing/>
        <w:jc w:val="center"/>
        <w:rPr>
          <w:rFonts w:ascii="Times New Roman" w:hAnsi="Times New Roman" w:cs="Times New Roman"/>
          <w:b/>
          <w:sz w:val="24"/>
          <w:szCs w:val="24"/>
        </w:rPr>
      </w:pPr>
    </w:p>
    <w:p w:rsidR="002D3948" w:rsidRPr="003643BF" w:rsidRDefault="002D3948" w:rsidP="002D3948">
      <w:pPr>
        <w:spacing w:after="0" w:line="480" w:lineRule="auto"/>
        <w:contextualSpacing/>
        <w:rPr>
          <w:rFonts w:ascii="Times New Roman" w:hAnsi="Times New Roman" w:cs="Times New Roman"/>
          <w:sz w:val="24"/>
          <w:szCs w:val="24"/>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2D3948" w:rsidRDefault="002D3948" w:rsidP="002D3948">
      <w:pPr>
        <w:spacing w:after="0" w:line="480" w:lineRule="auto"/>
        <w:contextualSpacing/>
        <w:rPr>
          <w:rFonts w:ascii="Times New Roman" w:hAnsi="Times New Roman" w:cs="Times New Roman"/>
        </w:rPr>
      </w:pPr>
    </w:p>
    <w:p w:rsidR="00914280" w:rsidRDefault="00914280"/>
    <w:sectPr w:rsidR="00914280" w:rsidSect="009142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1FD" w:rsidRDefault="002411FD" w:rsidP="00E82509">
      <w:pPr>
        <w:spacing w:after="0" w:line="240" w:lineRule="auto"/>
      </w:pPr>
      <w:r>
        <w:separator/>
      </w:r>
    </w:p>
  </w:endnote>
  <w:endnote w:type="continuationSeparator" w:id="0">
    <w:p w:rsidR="002411FD" w:rsidRDefault="002411FD" w:rsidP="00E8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1FD" w:rsidRDefault="002411FD" w:rsidP="00E82509">
      <w:pPr>
        <w:spacing w:after="0" w:line="240" w:lineRule="auto"/>
      </w:pPr>
      <w:r>
        <w:separator/>
      </w:r>
    </w:p>
  </w:footnote>
  <w:footnote w:type="continuationSeparator" w:id="0">
    <w:p w:rsidR="002411FD" w:rsidRDefault="002411FD" w:rsidP="00E82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0D"/>
    <w:multiLevelType w:val="hybridMultilevel"/>
    <w:tmpl w:val="E16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C34"/>
    <w:multiLevelType w:val="hybridMultilevel"/>
    <w:tmpl w:val="CB4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92C2F"/>
    <w:multiLevelType w:val="hybridMultilevel"/>
    <w:tmpl w:val="68C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8F23DA"/>
    <w:rsid w:val="002411FD"/>
    <w:rsid w:val="002D3948"/>
    <w:rsid w:val="00732161"/>
    <w:rsid w:val="008F23DA"/>
    <w:rsid w:val="00914280"/>
    <w:rsid w:val="00A30A6E"/>
    <w:rsid w:val="00E82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DA"/>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3DA"/>
  </w:style>
  <w:style w:type="paragraph" w:styleId="ListParagraph">
    <w:name w:val="List Paragraph"/>
    <w:basedOn w:val="Normal"/>
    <w:uiPriority w:val="34"/>
    <w:qFormat/>
    <w:rsid w:val="008F23DA"/>
    <w:pPr>
      <w:spacing w:after="200" w:line="276" w:lineRule="auto"/>
      <w:ind w:left="720"/>
      <w:contextualSpacing/>
    </w:pPr>
    <w:rPr>
      <w:rFonts w:eastAsiaTheme="minorEastAsia"/>
      <w:lang w:eastAsia="zh-CN"/>
    </w:rPr>
  </w:style>
  <w:style w:type="character" w:styleId="CommentReference">
    <w:name w:val="annotation reference"/>
    <w:basedOn w:val="DefaultParagraphFont"/>
    <w:uiPriority w:val="99"/>
    <w:semiHidden/>
    <w:unhideWhenUsed/>
    <w:rsid w:val="008F23DA"/>
    <w:rPr>
      <w:sz w:val="16"/>
      <w:szCs w:val="16"/>
    </w:rPr>
  </w:style>
  <w:style w:type="paragraph" w:styleId="CommentText">
    <w:name w:val="annotation text"/>
    <w:basedOn w:val="Normal"/>
    <w:link w:val="CommentTextChar"/>
    <w:uiPriority w:val="99"/>
    <w:semiHidden/>
    <w:unhideWhenUsed/>
    <w:rsid w:val="008F23DA"/>
    <w:pPr>
      <w:spacing w:line="240" w:lineRule="auto"/>
    </w:pPr>
    <w:rPr>
      <w:sz w:val="20"/>
      <w:szCs w:val="20"/>
    </w:rPr>
  </w:style>
  <w:style w:type="character" w:customStyle="1" w:styleId="CommentTextChar">
    <w:name w:val="Comment Text Char"/>
    <w:basedOn w:val="DefaultParagraphFont"/>
    <w:link w:val="CommentText"/>
    <w:uiPriority w:val="99"/>
    <w:semiHidden/>
    <w:rsid w:val="008F23DA"/>
    <w:rPr>
      <w:rFonts w:eastAsiaTheme="minorHAnsi"/>
      <w:sz w:val="20"/>
      <w:szCs w:val="20"/>
      <w:lang w:eastAsia="en-US"/>
    </w:rPr>
  </w:style>
  <w:style w:type="paragraph" w:styleId="BalloonText">
    <w:name w:val="Balloon Text"/>
    <w:basedOn w:val="Normal"/>
    <w:link w:val="BalloonTextChar"/>
    <w:uiPriority w:val="99"/>
    <w:semiHidden/>
    <w:unhideWhenUsed/>
    <w:rsid w:val="008F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DA"/>
    <w:rPr>
      <w:rFonts w:ascii="Tahoma" w:eastAsiaTheme="minorHAnsi" w:hAnsi="Tahoma" w:cs="Tahoma"/>
      <w:sz w:val="16"/>
      <w:szCs w:val="16"/>
      <w:lang w:eastAsia="en-US"/>
    </w:rPr>
  </w:style>
  <w:style w:type="character" w:styleId="Hyperlink">
    <w:name w:val="Hyperlink"/>
    <w:basedOn w:val="DefaultParagraphFont"/>
    <w:uiPriority w:val="99"/>
    <w:unhideWhenUsed/>
    <w:rsid w:val="002D3948"/>
    <w:rPr>
      <w:color w:val="0000FF"/>
      <w:u w:val="single"/>
    </w:rPr>
  </w:style>
  <w:style w:type="character" w:styleId="Emphasis">
    <w:name w:val="Emphasis"/>
    <w:basedOn w:val="DefaultParagraphFont"/>
    <w:uiPriority w:val="20"/>
    <w:qFormat/>
    <w:rsid w:val="002D3948"/>
    <w:rPr>
      <w:b/>
      <w:bCs/>
      <w:i w:val="0"/>
      <w:iCs w:val="0"/>
    </w:rPr>
  </w:style>
  <w:style w:type="character" w:customStyle="1" w:styleId="st">
    <w:name w:val="st"/>
    <w:basedOn w:val="DefaultParagraphFont"/>
    <w:rsid w:val="002D3948"/>
  </w:style>
  <w:style w:type="character" w:customStyle="1" w:styleId="element-citation">
    <w:name w:val="element-citation"/>
    <w:basedOn w:val="DefaultParagraphFont"/>
    <w:rsid w:val="002D3948"/>
  </w:style>
  <w:style w:type="character" w:customStyle="1" w:styleId="ref-journal">
    <w:name w:val="ref-journal"/>
    <w:basedOn w:val="DefaultParagraphFont"/>
    <w:rsid w:val="002D3948"/>
  </w:style>
  <w:style w:type="character" w:customStyle="1" w:styleId="ref-vol">
    <w:name w:val="ref-vol"/>
    <w:basedOn w:val="DefaultParagraphFont"/>
    <w:rsid w:val="002D3948"/>
  </w:style>
  <w:style w:type="paragraph" w:styleId="Header">
    <w:name w:val="header"/>
    <w:basedOn w:val="Normal"/>
    <w:link w:val="HeaderChar"/>
    <w:uiPriority w:val="99"/>
    <w:semiHidden/>
    <w:unhideWhenUsed/>
    <w:rsid w:val="00E82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09"/>
    <w:rPr>
      <w:rFonts w:eastAsiaTheme="minorHAnsi"/>
      <w:lang w:eastAsia="en-US"/>
    </w:rPr>
  </w:style>
  <w:style w:type="paragraph" w:styleId="Footer">
    <w:name w:val="footer"/>
    <w:basedOn w:val="Normal"/>
    <w:link w:val="FooterChar"/>
    <w:uiPriority w:val="99"/>
    <w:semiHidden/>
    <w:unhideWhenUsed/>
    <w:rsid w:val="00E82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0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email.constantcontact.com/Daily-Meditation--Bridging-the-Gap-Between-People.html?soid=1011221485028&amp;aid=aYkWnblK7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3285</Words>
  <Characters>18731</Characters>
  <Application>Microsoft Office Word</Application>
  <DocSecurity>0</DocSecurity>
  <Lines>156</Lines>
  <Paragraphs>43</Paragraphs>
  <ScaleCrop>false</ScaleCrop>
  <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2014-11-06T13:35:00Z</dcterms:created>
  <dcterms:modified xsi:type="dcterms:W3CDTF">2014-11-06T13:35:00Z</dcterms:modified>
</cp:coreProperties>
</file>